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Links das Logo der Europäischen Kommission und rechts Informationen über die Organisationseinheit des oder der Unterzeichnenden beziehungsweise des Verfassers oder der Verfasserin."/>
      </w:tblPr>
      <w:tblGrid>
        <w:gridCol w:w="2400"/>
        <w:gridCol w:w="7080"/>
      </w:tblGrid>
      <w:sdt>
        <w:sdtPr>
          <w:rPr>
            <w:sz w:val="16"/>
          </w:rPr>
          <w:alias w:val="EC Header - Standard"/>
          <w:tag w:val="A4pCgmOjXaoPaysOY21Ij7-5QkCVxYFQ4ANGFaoRKN4I2"/>
          <w:id w:val="1594357984"/>
        </w:sdtPr>
        <w:sdtEndPr/>
        <w:sdtContent>
          <w:tr w:rsidR="00F6462F" w:rsidRPr="001B2AA4" w14:paraId="0234CF48" w14:textId="77777777">
            <w:trPr>
              <w:cantSplit/>
            </w:trPr>
            <w:tc>
              <w:tcPr>
                <w:tcW w:w="2400" w:type="dxa"/>
              </w:tcPr>
              <w:p w14:paraId="04240299" w14:textId="77777777" w:rsidR="00F6462F" w:rsidRPr="001B2AA4" w:rsidRDefault="00F4683D">
                <w:pPr>
                  <w:pStyle w:val="ZFlag"/>
                </w:pPr>
                <w:r>
                  <w:rPr>
                    <w:noProof/>
                  </w:rPr>
                  <w:drawing>
                    <wp:inline distT="0" distB="0" distL="0" distR="0" wp14:anchorId="7CC69960" wp14:editId="69F6EF3C">
                      <wp:extent cx="1371600" cy="676800"/>
                      <wp:effectExtent l="0" t="0" r="0" b="0"/>
                      <wp:docPr id="1" name="Logo" descr="Logo der Europäischen Kommission: 12 gelbe Sterne, die kreisförmig auf einem blauen Hintergrund angeordnet sind und von zwei hellgrauen Silhouetten eingerahmt werden, die das Berlaymont-Gebäude, den Hauptsitz der Europäischen Kommission, darstel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77777777" w:rsidR="00F6462F" w:rsidRPr="001B2AA4" w:rsidRDefault="003F05D6">
                <w:pPr>
                  <w:pStyle w:val="ZCom"/>
                </w:pPr>
                <w:sdt>
                  <w:sdtPr>
                    <w:id w:val="1852987933"/>
                    <w:dataBinding w:xpath="/Texts/OrgaRoot" w:storeItemID="{4EF90DE6-88B6-4264-9629-4D8DFDFE87D2}"/>
                    <w:text w:multiLine="1"/>
                  </w:sdtPr>
                  <w:sdtEndPr/>
                  <w:sdtContent>
                    <w:r w:rsidR="00C81FB2">
                      <w:t>EUROPÄISCHE KOMMISSION</w:t>
                    </w:r>
                  </w:sdtContent>
                </w:sdt>
              </w:p>
              <w:p w14:paraId="2A21A594" w14:textId="77777777" w:rsidR="000A4668" w:rsidRPr="001B2AA4" w:rsidRDefault="000A4668" w:rsidP="000D129C">
                <w:pPr>
                  <w:pStyle w:val="ZDGName"/>
                  <w:rPr>
                    <w:b/>
                  </w:rPr>
                </w:pPr>
              </w:p>
              <w:p w14:paraId="32A1BF4E" w14:textId="2AF8DF79" w:rsidR="00F6462F" w:rsidRPr="001B2AA4" w:rsidRDefault="00F6462F" w:rsidP="000A4668">
                <w:pPr>
                  <w:pStyle w:val="ZDGName"/>
                  <w:rPr>
                    <w:b/>
                  </w:rPr>
                </w:pPr>
              </w:p>
            </w:tc>
          </w:tr>
        </w:sdtContent>
      </w:sdt>
    </w:tbl>
    <w:p w14:paraId="2EA71B94" w14:textId="7F00DE5D" w:rsidR="00F6462F" w:rsidRPr="001B2AA4" w:rsidRDefault="000A4668" w:rsidP="008D02B7">
      <w:pPr>
        <w:pStyle w:val="NoteHead"/>
        <w:spacing w:before="600" w:after="600"/>
      </w:pPr>
      <w:r>
        <w:t>STELLENAUSSCHREIBUNG FÜR DIE STELLE EINES/EINER ABGEORDNETEN NATIONALEN SACHVERSTÄNDIGEN</w:t>
      </w:r>
    </w:p>
    <w:tbl>
      <w:tblPr>
        <w:tblStyle w:val="TableGrid"/>
        <w:tblW w:w="0" w:type="auto"/>
        <w:tblLayout w:type="fixed"/>
        <w:tblLook w:val="04A0" w:firstRow="1" w:lastRow="0" w:firstColumn="1" w:lastColumn="0" w:noHBand="0" w:noVBand="1"/>
      </w:tblPr>
      <w:tblGrid>
        <w:gridCol w:w="3111"/>
        <w:gridCol w:w="5491"/>
      </w:tblGrid>
      <w:tr w:rsidR="00B65513" w:rsidRPr="001B2AA4" w14:paraId="6C83529A" w14:textId="77777777" w:rsidTr="0007110E">
        <w:tc>
          <w:tcPr>
            <w:tcW w:w="3111" w:type="dxa"/>
          </w:tcPr>
          <w:p w14:paraId="6D76206F" w14:textId="2B783D2D" w:rsidR="00B65513" w:rsidRPr="001B2AA4" w:rsidRDefault="00B65513" w:rsidP="00E82667">
            <w:pPr>
              <w:tabs>
                <w:tab w:val="left" w:pos="426"/>
              </w:tabs>
              <w:spacing w:before="120"/>
              <w:rPr>
                <w:bCs/>
              </w:rPr>
            </w:pPr>
            <w:bookmarkStart w:id="0" w:name="_Hlk132128466"/>
            <w:r>
              <w:t>GD – Direktion – Referat</w:t>
            </w:r>
          </w:p>
        </w:tc>
        <w:sdt>
          <w:sdtPr>
            <w:rPr>
              <w:bCs/>
            </w:rPr>
            <w:id w:val="-1729989648"/>
            <w:placeholder>
              <w:docPart w:val="70AAD37E9A1F4B5EA5C1270588299908"/>
            </w:placeholder>
          </w:sdtPr>
          <w:sdtEndPr/>
          <w:sdtContent>
            <w:tc>
              <w:tcPr>
                <w:tcW w:w="5491" w:type="dxa"/>
              </w:tcPr>
              <w:p w14:paraId="786241CD" w14:textId="1C874541" w:rsidR="00B65513" w:rsidRPr="001B2AA4" w:rsidRDefault="00D02F2D" w:rsidP="00E82667">
                <w:pPr>
                  <w:tabs>
                    <w:tab w:val="left" w:pos="426"/>
                  </w:tabs>
                  <w:spacing w:before="120"/>
                  <w:rPr>
                    <w:bCs/>
                  </w:rPr>
                </w:pPr>
                <w:r>
                  <w:t>GD TAXUB.B.4</w:t>
                </w:r>
              </w:p>
            </w:tc>
          </w:sdtContent>
        </w:sdt>
      </w:tr>
      <w:tr w:rsidR="00D96984" w:rsidRPr="001B2AA4" w14:paraId="4B8EFB62" w14:textId="77777777" w:rsidTr="0007110E">
        <w:tc>
          <w:tcPr>
            <w:tcW w:w="3111" w:type="dxa"/>
          </w:tcPr>
          <w:p w14:paraId="51EA5B20" w14:textId="30D9C7F2" w:rsidR="00D96984" w:rsidRPr="001B2AA4" w:rsidRDefault="00D96984" w:rsidP="00E82667">
            <w:pPr>
              <w:tabs>
                <w:tab w:val="left" w:pos="426"/>
              </w:tabs>
              <w:spacing w:before="120"/>
              <w:rPr>
                <w:bCs/>
              </w:rPr>
            </w:pPr>
            <w:r>
              <w:t>Stellennummer in Sysper:</w:t>
            </w:r>
          </w:p>
        </w:tc>
        <w:sdt>
          <w:sdtPr>
            <w:rPr>
              <w:bCs/>
            </w:rPr>
            <w:id w:val="-686597872"/>
            <w:placeholder>
              <w:docPart w:val="722A130BB2FD42CB99AF58537814D26D"/>
            </w:placeholder>
          </w:sdtPr>
          <w:sdtEndPr/>
          <w:sdtContent>
            <w:tc>
              <w:tcPr>
                <w:tcW w:w="5491" w:type="dxa"/>
              </w:tcPr>
              <w:p w14:paraId="26B6BD75" w14:textId="18F54F71" w:rsidR="00D96984" w:rsidRPr="001B2AA4" w:rsidRDefault="00D02F2D" w:rsidP="00E82667">
                <w:pPr>
                  <w:tabs>
                    <w:tab w:val="left" w:pos="426"/>
                  </w:tabs>
                  <w:spacing w:before="120"/>
                  <w:rPr>
                    <w:bCs/>
                  </w:rPr>
                </w:pPr>
                <w:r>
                  <w:t>263570</w:t>
                </w:r>
              </w:p>
            </w:tc>
          </w:sdtContent>
        </w:sdt>
      </w:tr>
      <w:tr w:rsidR="00E21DBD" w:rsidRPr="001B2AA4" w14:paraId="4E8359D5" w14:textId="77777777" w:rsidTr="0007110E">
        <w:tc>
          <w:tcPr>
            <w:tcW w:w="3111" w:type="dxa"/>
          </w:tcPr>
          <w:p w14:paraId="72A7A894" w14:textId="1DC6A465" w:rsidR="00E21DBD" w:rsidRPr="001B2AA4" w:rsidRDefault="00B65513" w:rsidP="00E82667">
            <w:pPr>
              <w:tabs>
                <w:tab w:val="left" w:pos="1697"/>
              </w:tabs>
              <w:spacing w:before="120"/>
              <w:ind w:right="-1741"/>
              <w:rPr>
                <w:bCs/>
                <w:szCs w:val="24"/>
              </w:rPr>
            </w:pPr>
            <w:r>
              <w:t>Kontaktperson:</w:t>
            </w:r>
          </w:p>
          <w:p w14:paraId="1BD76B84" w14:textId="2ED3769A" w:rsidR="00E21DBD" w:rsidRPr="001B2AA4" w:rsidRDefault="00C75BA4" w:rsidP="00E82667">
            <w:pPr>
              <w:tabs>
                <w:tab w:val="left" w:pos="1697"/>
              </w:tabs>
              <w:ind w:right="-1739"/>
              <w:contextualSpacing/>
              <w:rPr>
                <w:bCs/>
                <w:szCs w:val="24"/>
              </w:rPr>
            </w:pPr>
            <w:r>
              <w:t>Gewünschter Dienstantritt:</w:t>
            </w:r>
          </w:p>
          <w:p w14:paraId="324479C0" w14:textId="6E052826" w:rsidR="00E21DBD" w:rsidRPr="001B2AA4" w:rsidRDefault="00C75BA4" w:rsidP="00E82667">
            <w:pPr>
              <w:tabs>
                <w:tab w:val="left" w:pos="1697"/>
              </w:tabs>
              <w:ind w:right="-1739"/>
              <w:contextualSpacing/>
              <w:rPr>
                <w:bCs/>
                <w:szCs w:val="24"/>
              </w:rPr>
            </w:pPr>
            <w:r>
              <w:t>Dauer der 1. Abordnung:</w:t>
            </w:r>
          </w:p>
          <w:p w14:paraId="07FF8994" w14:textId="77777777" w:rsidR="00E21DBD" w:rsidRPr="001B2AA4" w:rsidRDefault="00E21DBD" w:rsidP="00E82667">
            <w:pPr>
              <w:tabs>
                <w:tab w:val="left" w:pos="426"/>
              </w:tabs>
              <w:spacing w:after="0"/>
              <w:contextualSpacing/>
              <w:rPr>
                <w:bCs/>
              </w:rPr>
            </w:pPr>
            <w:r>
              <w:t>Dienstort:</w:t>
            </w:r>
          </w:p>
        </w:tc>
        <w:tc>
          <w:tcPr>
            <w:tcW w:w="5491" w:type="dxa"/>
          </w:tcPr>
          <w:sdt>
            <w:sdtPr>
              <w:rPr>
                <w:bCs/>
              </w:rPr>
              <w:id w:val="226507670"/>
              <w:placeholder>
                <w:docPart w:val="E4139A8A81AD41B0A456F71CC855670B"/>
              </w:placeholder>
            </w:sdtPr>
            <w:sdtEndPr/>
            <w:sdtContent>
              <w:p w14:paraId="714DA989" w14:textId="32589C66" w:rsidR="00E21DBD" w:rsidRPr="001B2AA4" w:rsidRDefault="00D02F2D" w:rsidP="00E82667">
                <w:pPr>
                  <w:tabs>
                    <w:tab w:val="left" w:pos="426"/>
                  </w:tabs>
                  <w:spacing w:before="120"/>
                  <w:rPr>
                    <w:bCs/>
                  </w:rPr>
                </w:pPr>
                <w:r>
                  <w:t>Kris DEJONGH</w:t>
                </w:r>
              </w:p>
            </w:sdtContent>
          </w:sdt>
          <w:p w14:paraId="34CF737A" w14:textId="1AC315F6" w:rsidR="00E21DBD" w:rsidRPr="001B2AA4" w:rsidRDefault="003F05D6" w:rsidP="00E82667">
            <w:pPr>
              <w:tabs>
                <w:tab w:val="left" w:pos="426"/>
              </w:tabs>
              <w:contextualSpacing/>
              <w:rPr>
                <w:bCs/>
              </w:rPr>
            </w:pPr>
            <w:sdt>
              <w:sdtPr>
                <w:rPr>
                  <w:bCs/>
                </w:rPr>
                <w:id w:val="1175461244"/>
                <w:placeholder>
                  <w:docPart w:val="DefaultPlaceholder_-1854013440"/>
                </w:placeholder>
              </w:sdtPr>
              <w:sdtEndPr/>
              <w:sdtContent>
                <w:r w:rsidR="00C81FB2">
                  <w:t>3.</w:t>
                </w:r>
              </w:sdtContent>
            </w:sdt>
            <w:r w:rsidR="00C81FB2">
              <w:t xml:space="preserve"> Quartal </w:t>
            </w:r>
            <w:sdt>
              <w:sdtPr>
                <w:rPr>
                  <w:bCs/>
                </w:rPr>
                <w:alias w:val="Jah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C81FB2">
                  <w:t>2025</w:t>
                </w:r>
              </w:sdtContent>
            </w:sdt>
          </w:p>
          <w:p w14:paraId="158DD156" w14:textId="1F3270B9" w:rsidR="00E21DBD" w:rsidRPr="001B2AA4" w:rsidRDefault="003F05D6" w:rsidP="00E82667">
            <w:pPr>
              <w:tabs>
                <w:tab w:val="left" w:pos="426"/>
              </w:tabs>
              <w:contextualSpacing/>
              <w:jc w:val="left"/>
              <w:rPr>
                <w:bCs/>
                <w:szCs w:val="24"/>
              </w:rPr>
            </w:pPr>
            <w:sdt>
              <w:sdtPr>
                <w:rPr>
                  <w:bCs/>
                </w:rPr>
                <w:id w:val="202528730"/>
                <w:placeholder>
                  <w:docPart w:val="DefaultPlaceholder_-1854013440"/>
                </w:placeholder>
              </w:sdtPr>
              <w:sdtEndPr/>
              <w:sdtContent>
                <w:r w:rsidR="00C81FB2">
                  <w:t>2</w:t>
                </w:r>
              </w:sdtContent>
            </w:sdt>
            <w:r w:rsidR="00C81FB2">
              <w:t xml:space="preserve"> Jahre </w:t>
            </w:r>
            <w:r w:rsidR="00C81FB2">
              <w:br/>
            </w:r>
            <w:sdt>
              <w:sdtPr>
                <w:rPr>
                  <w:bCs/>
                  <w:szCs w:val="24"/>
                </w:rPr>
                <w:id w:val="-69433268"/>
                <w14:checkbox>
                  <w14:checked w14:val="1"/>
                  <w14:checkedState w14:val="2612" w14:font="MS Gothic"/>
                  <w14:uncheckedState w14:val="2610" w14:font="MS Gothic"/>
                </w14:checkbox>
              </w:sdtPr>
              <w:sdtEndPr/>
              <w:sdtContent>
                <w:r w:rsidR="00C81FB2">
                  <w:rPr>
                    <w:rFonts w:ascii="MS Gothic" w:eastAsia="MS Gothic" w:hAnsi="MS Gothic"/>
                    <w:bCs/>
                    <w:szCs w:val="24"/>
                    <w:lang w:eastAsia="en-GB"/>
                  </w:rPr>
                  <w:t>☒</w:t>
                </w:r>
              </w:sdtContent>
            </w:sdt>
            <w:r w:rsidR="00C81FB2">
              <w:t xml:space="preserve"> Brüssel </w:t>
            </w:r>
            <w:sdt>
              <w:sdtPr>
                <w:rPr>
                  <w:bCs/>
                  <w:szCs w:val="24"/>
                </w:rPr>
                <w:id w:val="1282158214"/>
                <w14:checkbox>
                  <w14:checked w14:val="0"/>
                  <w14:checkedState w14:val="2612" w14:font="MS Gothic"/>
                  <w14:uncheckedState w14:val="2610" w14:font="MS Gothic"/>
                </w14:checkbox>
              </w:sdtPr>
              <w:sdtEndPr/>
              <w:sdtContent>
                <w:r w:rsidR="00C81FB2">
                  <w:rPr>
                    <w:rFonts w:ascii="MS Gothic" w:eastAsia="MS Gothic" w:hAnsi="MS Gothic"/>
                    <w:bCs/>
                    <w:szCs w:val="24"/>
                    <w:lang w:eastAsia="en-GB"/>
                  </w:rPr>
                  <w:t>☐</w:t>
                </w:r>
              </w:sdtContent>
            </w:sdt>
            <w:r w:rsidR="00C81FB2">
              <w:t xml:space="preserve"> Luxemburg </w:t>
            </w:r>
            <w:sdt>
              <w:sdtPr>
                <w:rPr>
                  <w:bCs/>
                  <w:szCs w:val="24"/>
                </w:rPr>
                <w:id w:val="-432676822"/>
                <w14:checkbox>
                  <w14:checked w14:val="0"/>
                  <w14:checkedState w14:val="2612" w14:font="MS Gothic"/>
                  <w14:uncheckedState w14:val="2610" w14:font="MS Gothic"/>
                </w14:checkbox>
              </w:sdtPr>
              <w:sdtEndPr/>
              <w:sdtContent>
                <w:r w:rsidR="00C81FB2">
                  <w:rPr>
                    <w:rFonts w:ascii="MS Gothic" w:eastAsia="MS Gothic" w:hAnsi="MS Gothic"/>
                    <w:bCs/>
                    <w:szCs w:val="24"/>
                    <w:lang w:eastAsia="en-GB"/>
                  </w:rPr>
                  <w:t>☐</w:t>
                </w:r>
              </w:sdtContent>
            </w:sdt>
            <w:r w:rsidR="00C81FB2">
              <w:t xml:space="preserve"> Anderer: </w:t>
            </w:r>
            <w:sdt>
              <w:sdtPr>
                <w:rPr>
                  <w:bCs/>
                  <w:szCs w:val="24"/>
                </w:rPr>
                <w:id w:val="-186994276"/>
                <w:placeholder>
                  <w:docPart w:val="42CE55A0461841A39534A5E777539A67"/>
                </w:placeholder>
                <w:showingPlcHdr/>
              </w:sdtPr>
              <w:sdtEndPr/>
              <w:sdtContent>
                <w:r w:rsidR="00C81FB2">
                  <w:rPr>
                    <w:rStyle w:val="PlaceholderText"/>
                  </w:rPr>
                  <w:t>Zur Texteingabe hier klicken.</w:t>
                </w:r>
              </w:sdtContent>
            </w:sdt>
          </w:p>
          <w:p w14:paraId="7CA484B0" w14:textId="77777777" w:rsidR="00E21DBD" w:rsidRPr="001B2AA4" w:rsidRDefault="00E21DBD" w:rsidP="00E82667">
            <w:pPr>
              <w:tabs>
                <w:tab w:val="left" w:pos="426"/>
              </w:tabs>
              <w:spacing w:before="120" w:after="0"/>
              <w:contextualSpacing/>
              <w:rPr>
                <w:bCs/>
                <w:lang w:eastAsia="en-GB"/>
              </w:rPr>
            </w:pPr>
          </w:p>
        </w:tc>
      </w:tr>
      <w:tr w:rsidR="00E21DBD" w:rsidRPr="001B2AA4" w14:paraId="01F2BC57" w14:textId="77777777" w:rsidTr="0007110E">
        <w:tc>
          <w:tcPr>
            <w:tcW w:w="3111" w:type="dxa"/>
          </w:tcPr>
          <w:p w14:paraId="201A3100" w14:textId="67E5037A" w:rsidR="00E21DBD" w:rsidRPr="001B2AA4" w:rsidRDefault="002C49D0" w:rsidP="002C49D0">
            <w:pPr>
              <w:tabs>
                <w:tab w:val="left" w:pos="426"/>
              </w:tabs>
              <w:spacing w:before="180" w:after="0"/>
              <w:rPr>
                <w:bCs/>
              </w:rPr>
            </w:pPr>
            <w:bookmarkStart w:id="1" w:name="_Hlk135920176"/>
            <w:r>
              <w:t>Art der Abordnung</w:t>
            </w:r>
          </w:p>
        </w:tc>
        <w:tc>
          <w:tcPr>
            <w:tcW w:w="5491" w:type="dxa"/>
          </w:tcPr>
          <w:p w14:paraId="6B14399A" w14:textId="576E3606" w:rsidR="00E21DBD" w:rsidRPr="001B2AA4" w:rsidRDefault="008F4BA9" w:rsidP="00E82667">
            <w:pPr>
              <w:tabs>
                <w:tab w:val="left" w:pos="426"/>
              </w:tabs>
              <w:spacing w:before="120"/>
              <w:rPr>
                <w:bCs/>
              </w:rPr>
            </w:pPr>
            <w:r>
              <w:object w:dxaOrig="225" w:dyaOrig="225"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08pt;height:21.75pt" o:ole="">
                  <v:imagedata r:id="rId15" o:title=""/>
                </v:shape>
                <w:control r:id="rId16" w:name="OptionButton6" w:shapeid="_x0000_i1050"/>
              </w:object>
            </w:r>
            <w:r>
              <w:object w:dxaOrig="225" w:dyaOrig="225" w14:anchorId="1B1CECAE">
                <v:shape id="_x0000_i1049" type="#_x0000_t75" style="width:108pt;height:21.75pt" o:ole="">
                  <v:imagedata r:id="rId17" o:title=""/>
                </v:shape>
                <w:control r:id="rId18" w:name="OptionButton7" w:shapeid="_x0000_i1049"/>
              </w:object>
            </w:r>
          </w:p>
        </w:tc>
      </w:tr>
      <w:tr w:rsidR="00E21DBD" w:rsidRPr="001B2AA4" w14:paraId="539D0BAC" w14:textId="77777777" w:rsidTr="0007110E">
        <w:tc>
          <w:tcPr>
            <w:tcW w:w="8602" w:type="dxa"/>
            <w:gridSpan w:val="2"/>
          </w:tcPr>
          <w:p w14:paraId="582FFE97" w14:textId="38200397" w:rsidR="00E21DBD" w:rsidRPr="001B2AA4" w:rsidRDefault="00E21DBD" w:rsidP="00E82667">
            <w:pPr>
              <w:tabs>
                <w:tab w:val="left" w:pos="426"/>
              </w:tabs>
              <w:spacing w:before="120"/>
              <w:rPr>
                <w:bCs/>
              </w:rPr>
            </w:pPr>
            <w:r>
              <w:t>Auf diese Stellenausschreibung können sich Bedienstete:</w:t>
            </w:r>
          </w:p>
          <w:p w14:paraId="4446CE69" w14:textId="7721B5B8" w:rsidR="00E21DBD" w:rsidRPr="001B2AA4" w:rsidRDefault="00E82667" w:rsidP="00E21DBD">
            <w:pPr>
              <w:tabs>
                <w:tab w:val="left" w:pos="426"/>
              </w:tabs>
              <w:contextualSpacing/>
              <w:rPr>
                <w:bCs/>
                <w:szCs w:val="24"/>
              </w:rPr>
            </w:pPr>
            <w:r>
              <w:object w:dxaOrig="225" w:dyaOrig="225" w14:anchorId="7CA3F499">
                <v:shape id="_x0000_i1041" type="#_x0000_t75" style="width:108pt;height:21.75pt" o:ole="">
                  <v:imagedata r:id="rId19" o:title=""/>
                </v:shape>
                <w:control r:id="rId20" w:name="OptionButton4" w:shapeid="_x0000_i1041"/>
              </w:object>
            </w:r>
          </w:p>
          <w:p w14:paraId="41B550FE" w14:textId="59EA556E" w:rsidR="0040388A" w:rsidRPr="001B2AA4" w:rsidRDefault="0040388A" w:rsidP="002C49D0">
            <w:pPr>
              <w:tabs>
                <w:tab w:val="left" w:pos="426"/>
              </w:tabs>
              <w:spacing w:after="120"/>
              <w:ind w:left="567"/>
              <w:rPr>
                <w:bCs/>
                <w:szCs w:val="24"/>
              </w:rPr>
            </w:pPr>
            <w:r>
              <w:t>sowie</w:t>
            </w:r>
          </w:p>
          <w:p w14:paraId="48418475" w14:textId="6331CDD6" w:rsidR="0040388A" w:rsidRPr="001B2AA4" w:rsidRDefault="003F05D6" w:rsidP="002C49D0">
            <w:pPr>
              <w:tabs>
                <w:tab w:val="left" w:pos="426"/>
              </w:tabs>
              <w:ind w:left="567"/>
              <w:contextualSpacing/>
              <w:rPr>
                <w:bCs/>
                <w:szCs w:val="24"/>
              </w:rPr>
            </w:pPr>
            <w:sdt>
              <w:sdtPr>
                <w:rPr>
                  <w:bCs/>
                  <w:szCs w:val="24"/>
                </w:rPr>
                <w:id w:val="663369292"/>
                <w14:checkbox>
                  <w14:checked w14:val="0"/>
                  <w14:checkedState w14:val="2612" w14:font="MS Gothic"/>
                  <w14:uncheckedState w14:val="2610" w14:font="MS Gothic"/>
                </w14:checkbox>
              </w:sdtPr>
              <w:sdtEndPr/>
              <w:sdtContent>
                <w:r w:rsidR="00C81FB2">
                  <w:rPr>
                    <w:rFonts w:ascii="MS Gothic" w:eastAsia="MS Gothic" w:hAnsi="MS Gothic"/>
                    <w:bCs/>
                    <w:szCs w:val="24"/>
                    <w:lang w:eastAsia="en-GB"/>
                  </w:rPr>
                  <w:t>☐</w:t>
                </w:r>
              </w:sdtContent>
            </w:sdt>
            <w:r w:rsidR="00C81FB2">
              <w:t>Bedienstete aus folgenden EFTA-Staaten:</w:t>
            </w:r>
          </w:p>
          <w:p w14:paraId="14835B5E" w14:textId="77777777" w:rsidR="0040388A" w:rsidRPr="001B2AA4" w:rsidRDefault="0040388A" w:rsidP="002C49D0">
            <w:pPr>
              <w:tabs>
                <w:tab w:val="left" w:pos="426"/>
              </w:tabs>
              <w:ind w:left="1134"/>
              <w:contextualSpacing/>
              <w:rPr>
                <w:bCs/>
                <w:szCs w:val="24"/>
              </w:rPr>
            </w:pPr>
            <w:r>
              <w:tab/>
            </w:r>
            <w:sdt>
              <w:sdtPr>
                <w:rPr>
                  <w:bCs/>
                  <w:szCs w:val="24"/>
                </w:rPr>
                <w:id w:val="1342279711"/>
                <w14:checkbox>
                  <w14:checked w14:val="0"/>
                  <w14:checkedState w14:val="2612" w14:font="MS Gothic"/>
                  <w14:uncheckedState w14:val="2610" w14:font="MS Gothic"/>
                </w14:checkbox>
              </w:sdtPr>
              <w:sdtEndPr/>
              <w:sdtContent>
                <w:r>
                  <w:rPr>
                    <w:rFonts w:ascii="MS Gothic" w:eastAsia="MS Gothic" w:hAnsi="MS Gothic"/>
                    <w:bCs/>
                    <w:szCs w:val="24"/>
                    <w:lang w:eastAsia="en-GB"/>
                  </w:rPr>
                  <w:t>☐</w:t>
                </w:r>
              </w:sdtContent>
            </w:sdt>
            <w:r>
              <w:t xml:space="preserve"> Island </w:t>
            </w:r>
            <w:sdt>
              <w:sdtPr>
                <w:rPr>
                  <w:bCs/>
                  <w:szCs w:val="24"/>
                </w:rPr>
                <w:id w:val="1150098653"/>
                <w14:checkbox>
                  <w14:checked w14:val="0"/>
                  <w14:checkedState w14:val="2612" w14:font="MS Gothic"/>
                  <w14:uncheckedState w14:val="2610" w14:font="MS Gothic"/>
                </w14:checkbox>
              </w:sdtPr>
              <w:sdtEndPr/>
              <w:sdtContent>
                <w:r>
                  <w:rPr>
                    <w:rFonts w:ascii="MS Gothic" w:eastAsia="MS Gothic" w:hAnsi="MS Gothic"/>
                    <w:bCs/>
                    <w:szCs w:val="24"/>
                    <w:lang w:eastAsia="en-GB"/>
                  </w:rPr>
                  <w:t>☐</w:t>
                </w:r>
              </w:sdtContent>
            </w:sdt>
            <w:r>
              <w:t xml:space="preserve"> Liechtenstein </w:t>
            </w:r>
            <w:sdt>
              <w:sdtPr>
                <w:rPr>
                  <w:bCs/>
                  <w:szCs w:val="24"/>
                </w:rPr>
                <w:id w:val="-1678417129"/>
                <w14:checkbox>
                  <w14:checked w14:val="0"/>
                  <w14:checkedState w14:val="2612" w14:font="MS Gothic"/>
                  <w14:uncheckedState w14:val="2610" w14:font="MS Gothic"/>
                </w14:checkbox>
              </w:sdtPr>
              <w:sdtEndPr/>
              <w:sdtContent>
                <w:r>
                  <w:rPr>
                    <w:rFonts w:ascii="MS Gothic" w:eastAsia="MS Gothic" w:hAnsi="MS Gothic"/>
                    <w:bCs/>
                    <w:szCs w:val="24"/>
                    <w:lang w:eastAsia="en-GB"/>
                  </w:rPr>
                  <w:t>☐</w:t>
                </w:r>
              </w:sdtContent>
            </w:sdt>
            <w:r>
              <w:t xml:space="preserve"> Norwegen </w:t>
            </w:r>
            <w:sdt>
              <w:sdtPr>
                <w:rPr>
                  <w:bCs/>
                  <w:szCs w:val="24"/>
                </w:rPr>
                <w:id w:val="-1364357881"/>
                <w14:checkbox>
                  <w14:checked w14:val="0"/>
                  <w14:checkedState w14:val="2612" w14:font="MS Gothic"/>
                  <w14:uncheckedState w14:val="2610" w14:font="MS Gothic"/>
                </w14:checkbox>
              </w:sdtPr>
              <w:sdtEndPr/>
              <w:sdtContent>
                <w:r>
                  <w:rPr>
                    <w:rFonts w:ascii="MS Gothic" w:eastAsia="MS Gothic" w:hAnsi="MS Gothic"/>
                    <w:bCs/>
                    <w:szCs w:val="24"/>
                    <w:lang w:eastAsia="en-GB"/>
                  </w:rPr>
                  <w:t>☐</w:t>
                </w:r>
              </w:sdtContent>
            </w:sdt>
            <w:r>
              <w:t xml:space="preserve"> Schweiz</w:t>
            </w:r>
          </w:p>
          <w:p w14:paraId="0E54D6FB" w14:textId="4EF3712C" w:rsidR="0040388A" w:rsidRPr="001B2AA4" w:rsidRDefault="003F05D6" w:rsidP="002C49D0">
            <w:pPr>
              <w:tabs>
                <w:tab w:val="left" w:pos="426"/>
              </w:tabs>
              <w:ind w:left="567"/>
              <w:contextualSpacing/>
              <w:rPr>
                <w:bCs/>
                <w:szCs w:val="24"/>
              </w:rPr>
            </w:pPr>
            <w:sdt>
              <w:sdtPr>
                <w:rPr>
                  <w:bCs/>
                  <w:szCs w:val="24"/>
                </w:rPr>
                <w:id w:val="-1638248395"/>
                <w14:checkbox>
                  <w14:checked w14:val="0"/>
                  <w14:checkedState w14:val="2612" w14:font="MS Gothic"/>
                  <w14:uncheckedState w14:val="2610" w14:font="MS Gothic"/>
                </w14:checkbox>
              </w:sdtPr>
              <w:sdtEndPr/>
              <w:sdtContent>
                <w:r w:rsidR="00C81FB2">
                  <w:rPr>
                    <w:rFonts w:ascii="MS Gothic" w:eastAsia="MS Gothic" w:hAnsi="MS Gothic"/>
                    <w:bCs/>
                    <w:szCs w:val="24"/>
                    <w:lang w:eastAsia="en-GB"/>
                  </w:rPr>
                  <w:t>☐</w:t>
                </w:r>
              </w:sdtContent>
            </w:sdt>
            <w:r w:rsidR="00C81FB2">
              <w:t xml:space="preserve"> Bedienstete aus folgenden Drittstaaten: </w:t>
            </w:r>
            <w:sdt>
              <w:sdtPr>
                <w:rPr>
                  <w:bCs/>
                  <w:szCs w:val="24"/>
                </w:rPr>
                <w:id w:val="1742369941"/>
                <w:placeholder>
                  <w:docPart w:val="335C0F1576B3499F8D90CE979ABE47D4"/>
                </w:placeholder>
                <w:showingPlcHdr/>
              </w:sdtPr>
              <w:sdtEndPr/>
              <w:sdtContent>
                <w:r w:rsidR="00C81FB2">
                  <w:rPr>
                    <w:rStyle w:val="PlaceholderText"/>
                  </w:rPr>
                  <w:t xml:space="preserve"> ….    </w:t>
                </w:r>
              </w:sdtContent>
            </w:sdt>
          </w:p>
          <w:p w14:paraId="265CD5A1" w14:textId="0FD11D7C" w:rsidR="0040388A" w:rsidRPr="001B2AA4" w:rsidRDefault="003F05D6" w:rsidP="002C49D0">
            <w:pPr>
              <w:tabs>
                <w:tab w:val="left" w:pos="426"/>
              </w:tabs>
              <w:ind w:left="567"/>
              <w:contextualSpacing/>
              <w:rPr>
                <w:bCs/>
                <w:szCs w:val="24"/>
              </w:rPr>
            </w:pPr>
            <w:sdt>
              <w:sdtPr>
                <w:rPr>
                  <w:bCs/>
                  <w:szCs w:val="24"/>
                </w:rPr>
                <w:id w:val="-933426265"/>
                <w14:checkbox>
                  <w14:checked w14:val="0"/>
                  <w14:checkedState w14:val="2612" w14:font="MS Gothic"/>
                  <w14:uncheckedState w14:val="2610" w14:font="MS Gothic"/>
                </w14:checkbox>
              </w:sdtPr>
              <w:sdtEndPr/>
              <w:sdtContent>
                <w:r w:rsidR="00C81FB2">
                  <w:rPr>
                    <w:rFonts w:ascii="MS Gothic" w:eastAsia="MS Gothic" w:hAnsi="MS Gothic"/>
                    <w:bCs/>
                    <w:szCs w:val="24"/>
                    <w:lang w:eastAsia="en-GB"/>
                  </w:rPr>
                  <w:t>☐</w:t>
                </w:r>
              </w:sdtContent>
            </w:sdt>
            <w:r w:rsidR="00C81FB2">
              <w:t xml:space="preserve"> Bedienstete folgender zwischenstaatlicher Organisationen:</w:t>
            </w:r>
            <w:r w:rsidR="00C81FB2">
              <w:tab/>
            </w:r>
            <w:sdt>
              <w:sdtPr>
                <w:rPr>
                  <w:bCs/>
                  <w:szCs w:val="24"/>
                </w:rPr>
                <w:id w:val="1349070026"/>
                <w:placeholder>
                  <w:docPart w:val="42F8A5B327594E519C9F00EDCE7CD95B"/>
                </w:placeholder>
                <w:showingPlcHdr/>
              </w:sdtPr>
              <w:sdtEndPr/>
              <w:sdtContent>
                <w:r w:rsidR="00C81FB2">
                  <w:rPr>
                    <w:rStyle w:val="PlaceholderText"/>
                  </w:rPr>
                  <w:t xml:space="preserve"> … </w:t>
                </w:r>
              </w:sdtContent>
            </w:sdt>
          </w:p>
          <w:p w14:paraId="195D93C2" w14:textId="57187952" w:rsidR="0040388A" w:rsidRPr="001B2AA4" w:rsidRDefault="0040388A" w:rsidP="00E21DBD">
            <w:pPr>
              <w:tabs>
                <w:tab w:val="left" w:pos="426"/>
              </w:tabs>
              <w:contextualSpacing/>
              <w:rPr>
                <w:bCs/>
                <w:szCs w:val="24"/>
                <w:lang w:eastAsia="en-GB"/>
              </w:rPr>
            </w:pPr>
          </w:p>
          <w:p w14:paraId="6CECCDB8" w14:textId="79B93226" w:rsidR="00E21DBD" w:rsidRPr="001B2AA4" w:rsidRDefault="00E82667" w:rsidP="00252050">
            <w:pPr>
              <w:tabs>
                <w:tab w:val="left" w:pos="426"/>
              </w:tabs>
              <w:rPr>
                <w:bCs/>
              </w:rPr>
            </w:pPr>
            <w:r>
              <w:object w:dxaOrig="225" w:dyaOrig="225" w14:anchorId="624C0115">
                <v:shape id="_x0000_i1043" type="#_x0000_t75" style="width:320.25pt;height:21.75pt" o:ole="">
                  <v:imagedata r:id="rId21" o:title=""/>
                </v:shape>
                <w:control r:id="rId22" w:name="OptionButton5" w:shapeid="_x0000_i1043"/>
              </w:object>
            </w:r>
            <w:r>
              <w:t xml:space="preserve"> </w:t>
            </w:r>
          </w:p>
        </w:tc>
      </w:tr>
      <w:tr w:rsidR="00DF1E49" w:rsidRPr="001B2AA4" w14:paraId="4E10CC7A" w14:textId="77777777" w:rsidTr="0007110E">
        <w:tc>
          <w:tcPr>
            <w:tcW w:w="3111" w:type="dxa"/>
          </w:tcPr>
          <w:p w14:paraId="4B77822C" w14:textId="5EFC4255" w:rsidR="00DF1E49" w:rsidRPr="001B2AA4" w:rsidRDefault="00DF1E49" w:rsidP="002C49D0">
            <w:pPr>
              <w:tabs>
                <w:tab w:val="left" w:pos="426"/>
              </w:tabs>
              <w:spacing w:before="180"/>
              <w:rPr>
                <w:bCs/>
              </w:rPr>
            </w:pPr>
            <w:r>
              <w:t>Bewerbungsfrist</w:t>
            </w:r>
          </w:p>
        </w:tc>
        <w:tc>
          <w:tcPr>
            <w:tcW w:w="5491" w:type="dxa"/>
          </w:tcPr>
          <w:p w14:paraId="240262F4" w14:textId="1F1A6F50" w:rsidR="00DF1E49" w:rsidRPr="001B2AA4" w:rsidRDefault="00E82667" w:rsidP="00E82667">
            <w:pPr>
              <w:tabs>
                <w:tab w:val="left" w:pos="426"/>
              </w:tabs>
              <w:spacing w:before="120" w:after="120"/>
              <w:rPr>
                <w:bCs/>
                <w:szCs w:val="24"/>
              </w:rPr>
            </w:pPr>
            <w:r>
              <w:object w:dxaOrig="225" w:dyaOrig="225" w14:anchorId="51A1B371">
                <v:shape id="_x0000_i1045" type="#_x0000_t75" style="width:108pt;height:21.75pt" o:ole="">
                  <v:imagedata r:id="rId23" o:title=""/>
                </v:shape>
                <w:control r:id="rId24" w:name="OptionButton2" w:shapeid="_x0000_i1045"/>
              </w:object>
            </w:r>
            <w:r>
              <w:object w:dxaOrig="225" w:dyaOrig="225" w14:anchorId="0992615F">
                <v:shape id="_x0000_i1047" type="#_x0000_t75" style="width:108pt;height:21.75pt" o:ole="">
                  <v:imagedata r:id="rId25" o:title=""/>
                </v:shape>
                <w:control r:id="rId26" w:name="OptionButton3" w:shapeid="_x0000_i1047"/>
              </w:object>
            </w:r>
          </w:p>
          <w:p w14:paraId="42C9AD79" w14:textId="65E4DE47" w:rsidR="002C13C3" w:rsidRPr="001B2AA4" w:rsidRDefault="002C13C3" w:rsidP="00E82667">
            <w:pPr>
              <w:tabs>
                <w:tab w:val="left" w:pos="426"/>
              </w:tabs>
              <w:spacing w:before="120" w:after="120"/>
              <w:rPr>
                <w:bCs/>
              </w:rPr>
            </w:pPr>
            <w:r>
              <w:t xml:space="preserve">Bewerbungsschluss: </w:t>
            </w:r>
            <w:sdt>
              <w:sdtPr>
                <w:rPr>
                  <w:bCs/>
                </w:rPr>
                <w:id w:val="319154040"/>
                <w:placeholder>
                  <w:docPart w:val="F8087F2A3C014B809064D3423F4C13C9"/>
                </w:placeholder>
                <w:date w:fullDate="2025-06-25T00:00:00Z">
                  <w:dateFormat w:val="dd-MM-yyyy"/>
                  <w:lid w:val="de-DE"/>
                  <w:storeMappedDataAs w:val="dateTime"/>
                  <w:calendar w:val="gregorian"/>
                </w:date>
              </w:sdtPr>
              <w:sdtEndPr/>
              <w:sdtContent>
                <w:r w:rsidR="003F05D6">
                  <w:rPr>
                    <w:bCs/>
                  </w:rPr>
                  <w:t>25-06-2025</w:t>
                </w:r>
              </w:sdtContent>
            </w:sdt>
          </w:p>
        </w:tc>
      </w:tr>
      <w:bookmarkEnd w:id="0"/>
      <w:bookmarkEnd w:id="1"/>
    </w:tbl>
    <w:p w14:paraId="4AD59AD4" w14:textId="77777777" w:rsidR="00E21DBD" w:rsidRPr="001B2AA4" w:rsidRDefault="00E21DBD" w:rsidP="00E21DBD">
      <w:pPr>
        <w:tabs>
          <w:tab w:val="left" w:pos="426"/>
        </w:tabs>
        <w:spacing w:after="0"/>
        <w:rPr>
          <w:b/>
          <w:lang w:eastAsia="en-GB"/>
        </w:rPr>
      </w:pPr>
    </w:p>
    <w:p w14:paraId="7FA18C95" w14:textId="77777777" w:rsidR="00E21DBD" w:rsidRPr="001B2AA4" w:rsidRDefault="00E21DBD" w:rsidP="00E21DBD">
      <w:pPr>
        <w:tabs>
          <w:tab w:val="left" w:pos="426"/>
        </w:tabs>
        <w:spacing w:after="0"/>
        <w:rPr>
          <w:b/>
          <w:lang w:eastAsia="en-GB"/>
        </w:rPr>
      </w:pPr>
    </w:p>
    <w:p w14:paraId="739B1A99" w14:textId="26B4FBDA" w:rsidR="00E21DBD" w:rsidRPr="001B2AA4" w:rsidRDefault="003E50A4" w:rsidP="00994062">
      <w:pPr>
        <w:pStyle w:val="ListNumber"/>
        <w:numPr>
          <w:ilvl w:val="0"/>
          <w:numId w:val="0"/>
        </w:numPr>
        <w:ind w:left="709" w:hanging="709"/>
      </w:pPr>
      <w:bookmarkStart w:id="2" w:name="_Hlk132129090"/>
      <w:r>
        <w:rPr>
          <w:b/>
        </w:rPr>
        <w:t>Vorstellung der Dienststelle (Wer wir sind)</w:t>
      </w:r>
    </w:p>
    <w:p w14:paraId="351C915E" w14:textId="77777777" w:rsidR="002C2A5C" w:rsidRPr="00153150" w:rsidRDefault="002C2A5C" w:rsidP="002C2A5C">
      <w:pPr>
        <w:spacing w:after="200" w:line="276" w:lineRule="auto"/>
      </w:pPr>
      <w:r w:rsidRPr="00153150">
        <w:t xml:space="preserve">Aufgabe der Generaldirektion Steuern und Zollunion (GD TAXUD) ist es, eine faire und nachhaltige Politik zu fördern, die Einnahmen für die Europäische Union und ihre Mitgliedstaaten generiert, und gleichzeitig zu gewährleisten, dass die Bürger/innen und </w:t>
      </w:r>
      <w:r w:rsidRPr="00153150">
        <w:lastRenderedPageBreak/>
        <w:t>Unternehmen in der EU vom Welthandel sowie von einem sicheren, reibungslos funktionierenden und an den EU-Außengrenzen geschützten Binnenmarkt profitieren.</w:t>
      </w:r>
    </w:p>
    <w:p w14:paraId="24019220" w14:textId="06BC1CE4" w:rsidR="002C2A5C" w:rsidRPr="00153150" w:rsidRDefault="002C2A5C" w:rsidP="002C2A5C">
      <w:pPr>
        <w:spacing w:after="200" w:line="276" w:lineRule="auto"/>
      </w:pPr>
      <w:r w:rsidRPr="00153150">
        <w:t>Die Direktion B „Digitale Lieferung von Zoll- und Steuerpolitik“ innerhalb der GD TAXUD leitet die Ausarbeitung und Umsetzung der digitalen Strategie der EU für Zoll und Steuern, einschließlich Verbrauchsteuern. Zu ihren Aufgaben gehören die Gestaltung der digitalen Agenda, die Umsetzung zollpolitischer Maßnahmen sowie die Mithilfe bei der Einführung des CO</w:t>
      </w:r>
      <w:r w:rsidRPr="00153150">
        <w:rPr>
          <w:vertAlign w:val="subscript"/>
        </w:rPr>
        <w:t>2</w:t>
      </w:r>
      <w:r w:rsidRPr="00153150">
        <w:t>-Grenzausgleichssystems (CBAM) als Teil des europäischen Grünen Deals. Die Direktion B wirkt auch aktiv an den Verhandlungen über den Vorschlag für eine Zollreform mit. So sind die Vorbereitungen für die mögliche Schaffung einer Europäischen Zollbehörde und der zugehörigen Datenplattform, deren Umsetzung – vorbehaltlich der Billigung durch den Rat – für 2028 geplant ist, bereits angelaufen.</w:t>
      </w:r>
    </w:p>
    <w:p w14:paraId="6B4F9A55" w14:textId="77777777" w:rsidR="002C2A5C" w:rsidRPr="00153150" w:rsidRDefault="002C2A5C" w:rsidP="002C2A5C">
      <w:pPr>
        <w:spacing w:after="200" w:line="276" w:lineRule="auto"/>
      </w:pPr>
      <w:r w:rsidRPr="00153150">
        <w:t>Das Referat TAXUD.B.4 „Steuersysteme &amp; Digitale Führung“ innerhalb der Direktion B besteht aus einem dynamischen und motivierten Team aus über 20 Statutsbediensteten, das zudem von mehreren externen Auftragnehmern unterstützt wird. Das Referat ist derzeit in zwei Teams gegliedert:</w:t>
      </w:r>
    </w:p>
    <w:p w14:paraId="67E09E5F" w14:textId="77777777" w:rsidR="002C2A5C" w:rsidRPr="00153150" w:rsidRDefault="002C2A5C" w:rsidP="002C2A5C">
      <w:pPr>
        <w:numPr>
          <w:ilvl w:val="0"/>
          <w:numId w:val="34"/>
        </w:numPr>
        <w:spacing w:after="200" w:line="276" w:lineRule="auto"/>
        <w:jc w:val="left"/>
      </w:pPr>
      <w:r w:rsidRPr="00153150">
        <w:t>Digitale Ressourcen und Führung für Zoll- und Steuerprogramme</w:t>
      </w:r>
    </w:p>
    <w:p w14:paraId="2F288724" w14:textId="77777777" w:rsidR="002C2A5C" w:rsidRPr="00153150" w:rsidRDefault="002C2A5C" w:rsidP="002C2A5C">
      <w:pPr>
        <w:numPr>
          <w:ilvl w:val="0"/>
          <w:numId w:val="34"/>
        </w:numPr>
        <w:spacing w:after="200" w:line="276" w:lineRule="auto"/>
        <w:jc w:val="left"/>
      </w:pPr>
      <w:r w:rsidRPr="00153150">
        <w:t>Steuerinformationssysteme</w:t>
      </w:r>
    </w:p>
    <w:p w14:paraId="40D547BF" w14:textId="77777777" w:rsidR="002C2A5C" w:rsidRPr="001B2AA4" w:rsidRDefault="002C2A5C" w:rsidP="002C2A5C">
      <w:r w:rsidRPr="00153150">
        <w:t>Das Referat B.4 ist für die allgemeine Leitung der Direktion zuständig, wozu auch die strategische Planung, Humanressourcen, die Haushalts- und Vertragsverwaltung sowie die Digitalisierung der Steuersysteme gehören.</w:t>
      </w:r>
    </w:p>
    <w:p w14:paraId="69459484" w14:textId="77777777" w:rsidR="002B3CBF" w:rsidRPr="001B2AA4" w:rsidRDefault="002B3CBF" w:rsidP="00994062">
      <w:pPr>
        <w:pStyle w:val="ListNumber"/>
        <w:numPr>
          <w:ilvl w:val="0"/>
          <w:numId w:val="0"/>
        </w:numPr>
        <w:ind w:left="709" w:hanging="709"/>
        <w:rPr>
          <w:b/>
          <w:bCs/>
          <w:lang w:eastAsia="en-GB"/>
        </w:rPr>
      </w:pPr>
    </w:p>
    <w:p w14:paraId="50617C66" w14:textId="3928B21B" w:rsidR="00E21DBD" w:rsidRPr="001B2AA4" w:rsidRDefault="00E21DBD" w:rsidP="00994062">
      <w:pPr>
        <w:pStyle w:val="ListNumber"/>
        <w:numPr>
          <w:ilvl w:val="0"/>
          <w:numId w:val="0"/>
        </w:numPr>
        <w:ind w:left="709" w:hanging="709"/>
      </w:pPr>
      <w:r>
        <w:rPr>
          <w:b/>
        </w:rPr>
        <w:t>Stellenprofil (Was wir bieten)</w:t>
      </w:r>
    </w:p>
    <w:p w14:paraId="54A40A94" w14:textId="3544A080" w:rsidR="00835276" w:rsidRPr="00153150" w:rsidRDefault="00835276" w:rsidP="00D9193F">
      <w:pPr>
        <w:spacing w:after="200" w:line="276" w:lineRule="auto"/>
      </w:pPr>
      <w:r w:rsidRPr="00153150">
        <w:t>Wir bieten eine interessante Position als abgeordnete(r) nationale(r) Sachverständige(r) (ANS) im Bereich Steuern mit dem Schwerpunkt Verbrauchsteuern. Die Position umfasst ein breites Spektrum von Tätigkeiten, u. a. Projektmanagement, Geschäftsanalyse, Unterstützung bei der Einführung digitaler Systeme, Anwenderschulungen, Haushaltsvoranschläge, Koordinierung der Interessenträger, Mitwirkung an politischen/legislativen Entwicklungen und Beiträge zu Systemverbesserungsinitiativen.</w:t>
      </w:r>
    </w:p>
    <w:p w14:paraId="433AC71A" w14:textId="6E0D0130" w:rsidR="002B3CBF" w:rsidRPr="001B2AA4" w:rsidRDefault="008C5DBE" w:rsidP="00D9193F">
      <w:pPr>
        <w:spacing w:after="200" w:line="276" w:lineRule="auto"/>
      </w:pPr>
      <w:r w:rsidRPr="00153150">
        <w:t>Als ANS stehen Sie der Teamleitung und Referatsleitung bei ihren Aufgaben beratend und unterstützend zur Seite und tragen unter der Aufsicht des/der Kommissionsbediensteten zu den Zielen des Referats bei.</w:t>
      </w:r>
    </w:p>
    <w:p w14:paraId="58E0FD96" w14:textId="2D5F7C92" w:rsidR="00E21DBD" w:rsidRPr="001B2AA4" w:rsidRDefault="00E21DBD" w:rsidP="00994062">
      <w:pPr>
        <w:pStyle w:val="ListNumber"/>
        <w:numPr>
          <w:ilvl w:val="0"/>
          <w:numId w:val="0"/>
        </w:numPr>
        <w:ind w:left="709" w:hanging="709"/>
      </w:pPr>
      <w:r>
        <w:rPr>
          <w:b/>
        </w:rPr>
        <w:t>Stellenprofil (Was wir suchen)</w:t>
      </w:r>
    </w:p>
    <w:sdt>
      <w:sdtPr>
        <w:rPr>
          <w:szCs w:val="24"/>
        </w:rPr>
        <w:id w:val="-209197804"/>
        <w:placeholder>
          <w:docPart w:val="D53C757808094631B3D30FCCF370CC97"/>
        </w:placeholder>
      </w:sdtPr>
      <w:sdtEndPr/>
      <w:sdtContent>
        <w:bookmarkEnd w:id="2" w:displacedByCustomXml="prev"/>
        <w:p w14:paraId="6CB260C9" w14:textId="77777777" w:rsidR="00835276" w:rsidRPr="00153150" w:rsidRDefault="00835276" w:rsidP="00835276">
          <w:pPr>
            <w:spacing w:after="120" w:line="276" w:lineRule="auto"/>
            <w:rPr>
              <w:szCs w:val="24"/>
            </w:rPr>
          </w:pPr>
          <w:r w:rsidRPr="00153150">
            <w:t>Wir suchen eine(n) freundliche(n) und kooperative(n) Mitarbeiter(in) mit folgenden Eigenschaften:</w:t>
          </w:r>
        </w:p>
        <w:p w14:paraId="068C7ECF" w14:textId="2B7A4AC4" w:rsidR="00835276" w:rsidRPr="00153150" w:rsidRDefault="00835276" w:rsidP="00835276">
          <w:pPr>
            <w:pStyle w:val="ListParagraph"/>
            <w:numPr>
              <w:ilvl w:val="0"/>
              <w:numId w:val="36"/>
            </w:numPr>
            <w:rPr>
              <w:rFonts w:ascii="Times New Roman" w:hAnsi="Times New Roman" w:cs="Times New Roman"/>
              <w:sz w:val="24"/>
              <w:szCs w:val="24"/>
            </w:rPr>
          </w:pPr>
          <w:r w:rsidRPr="00153150">
            <w:rPr>
              <w:rFonts w:ascii="Times New Roman" w:hAnsi="Times New Roman"/>
              <w:sz w:val="24"/>
            </w:rPr>
            <w:t>Starke Führungskompetenz und wirksame Kommunikation: ausgezeichnete organisatorische und kommunikative Fähigkeiten.</w:t>
          </w:r>
        </w:p>
        <w:p w14:paraId="56E98232" w14:textId="36062F33" w:rsidR="00835276" w:rsidRPr="00153150" w:rsidRDefault="00835276" w:rsidP="00835276">
          <w:pPr>
            <w:pStyle w:val="ListParagraph"/>
            <w:numPr>
              <w:ilvl w:val="0"/>
              <w:numId w:val="36"/>
            </w:numPr>
            <w:rPr>
              <w:rFonts w:ascii="Times New Roman" w:hAnsi="Times New Roman" w:cs="Times New Roman"/>
              <w:sz w:val="24"/>
              <w:szCs w:val="24"/>
            </w:rPr>
          </w:pPr>
          <w:r w:rsidRPr="00153150">
            <w:rPr>
              <w:rFonts w:ascii="Times New Roman" w:hAnsi="Times New Roman"/>
              <w:sz w:val="24"/>
            </w:rPr>
            <w:lastRenderedPageBreak/>
            <w:t>Kreative Problemlösungsfähigkeiten, Fähigkeit zu innovativem Denken und zur Koordinierung komplexer Projekte bei gleichzeitiger Zusammenarbeit mit verschiedenen Akteuren.</w:t>
          </w:r>
        </w:p>
        <w:p w14:paraId="57349E71" w14:textId="0DA49F03" w:rsidR="00835276" w:rsidRPr="00153150" w:rsidRDefault="00835276" w:rsidP="00835276">
          <w:pPr>
            <w:pStyle w:val="ListParagraph"/>
            <w:numPr>
              <w:ilvl w:val="0"/>
              <w:numId w:val="36"/>
            </w:numPr>
            <w:rPr>
              <w:rFonts w:ascii="Times New Roman" w:hAnsi="Times New Roman" w:cs="Times New Roman"/>
              <w:sz w:val="24"/>
              <w:szCs w:val="24"/>
            </w:rPr>
          </w:pPr>
          <w:r w:rsidRPr="00153150">
            <w:rPr>
              <w:rFonts w:ascii="Times New Roman" w:hAnsi="Times New Roman"/>
              <w:sz w:val="24"/>
            </w:rPr>
            <w:t>Digitale Kompetenzen: Erfahrung mit der Entwicklung digitaler Lösungen in einem schnelllebigen Umfeld.</w:t>
          </w:r>
        </w:p>
        <w:p w14:paraId="18AF2C92" w14:textId="7A5B66D2" w:rsidR="00835276" w:rsidRPr="00153150" w:rsidRDefault="00835276" w:rsidP="00835276">
          <w:pPr>
            <w:pStyle w:val="ListParagraph"/>
            <w:numPr>
              <w:ilvl w:val="0"/>
              <w:numId w:val="36"/>
            </w:numPr>
            <w:rPr>
              <w:rFonts w:ascii="Times New Roman" w:hAnsi="Times New Roman" w:cs="Times New Roman"/>
              <w:sz w:val="24"/>
              <w:szCs w:val="24"/>
            </w:rPr>
          </w:pPr>
          <w:r w:rsidRPr="00153150">
            <w:rPr>
              <w:rFonts w:ascii="Times New Roman" w:hAnsi="Times New Roman"/>
              <w:sz w:val="24"/>
            </w:rPr>
            <w:t>Dienstleistungs- und Ergebnisorientierung: starke Dienstleistungsorientierung und ergebnisorientierte Denkweise mit ausgezeichneten Priorisierungskompetenzen, sodass rechtzeitig hochwertige Ergebnisse geliefert werden.</w:t>
          </w:r>
        </w:p>
        <w:p w14:paraId="134D9683" w14:textId="234C6196" w:rsidR="00835276" w:rsidRPr="00153150" w:rsidRDefault="00835276" w:rsidP="00835276">
          <w:pPr>
            <w:pStyle w:val="ListParagraph"/>
            <w:numPr>
              <w:ilvl w:val="0"/>
              <w:numId w:val="36"/>
            </w:numPr>
            <w:rPr>
              <w:rFonts w:ascii="Times New Roman" w:hAnsi="Times New Roman" w:cs="Times New Roman"/>
              <w:sz w:val="24"/>
              <w:szCs w:val="24"/>
            </w:rPr>
          </w:pPr>
          <w:r w:rsidRPr="00153150">
            <w:rPr>
              <w:rFonts w:ascii="Times New Roman" w:hAnsi="Times New Roman"/>
              <w:sz w:val="24"/>
            </w:rPr>
            <w:t>Guter Organisationssinn: gründliche Planungs- und Koordinierungsfähigkeiten unter Einsatz einer proaktiven und autonomen Arbeitsweise.</w:t>
          </w:r>
        </w:p>
        <w:p w14:paraId="2293DF48" w14:textId="5A569862" w:rsidR="00835276" w:rsidRPr="00153150" w:rsidRDefault="00835276" w:rsidP="00835276">
          <w:pPr>
            <w:pStyle w:val="ListParagraph"/>
            <w:numPr>
              <w:ilvl w:val="0"/>
              <w:numId w:val="36"/>
            </w:numPr>
            <w:rPr>
              <w:rFonts w:ascii="Times New Roman" w:hAnsi="Times New Roman" w:cs="Times New Roman"/>
              <w:sz w:val="24"/>
              <w:szCs w:val="24"/>
            </w:rPr>
          </w:pPr>
          <w:r w:rsidRPr="00153150">
            <w:rPr>
              <w:rFonts w:ascii="Times New Roman" w:hAnsi="Times New Roman"/>
              <w:sz w:val="24"/>
            </w:rPr>
            <w:t>Fachpolitisches Wissen: Kenntnisse der Steuerpolitik (oder Bereitschaft, sich rasch in diese einzuarbeiten), insbesondere im Bereich der Verbrauchsteuern, sowie Kenntnisse der Gesetzgebung.</w:t>
          </w:r>
        </w:p>
        <w:p w14:paraId="1DE98FC5" w14:textId="2C84BAE8" w:rsidR="00835276" w:rsidRPr="00153150" w:rsidRDefault="00835276" w:rsidP="00835276">
          <w:pPr>
            <w:pStyle w:val="ListParagraph"/>
            <w:numPr>
              <w:ilvl w:val="0"/>
              <w:numId w:val="36"/>
            </w:numPr>
            <w:rPr>
              <w:rFonts w:ascii="Times New Roman" w:hAnsi="Times New Roman" w:cs="Times New Roman"/>
              <w:sz w:val="24"/>
              <w:szCs w:val="24"/>
            </w:rPr>
          </w:pPr>
          <w:r w:rsidRPr="00153150">
            <w:rPr>
              <w:rFonts w:ascii="Times New Roman" w:hAnsi="Times New Roman"/>
              <w:sz w:val="24"/>
            </w:rPr>
            <w:t>Verhandlungsgeschick: Als ANS sind Sie dafür zuständig, unter der Aufsicht eines/einer Bediensteten die Beziehungen zu externen Kunden, Auftragnehmern und Partnern wirksam zu verhandeln und zu verwalten.</w:t>
          </w:r>
        </w:p>
        <w:p w14:paraId="4A6D5708" w14:textId="5C8FB3FB" w:rsidR="00E21DBD" w:rsidRPr="001B2AA4" w:rsidRDefault="00835276" w:rsidP="00835276">
          <w:pPr>
            <w:spacing w:after="200" w:line="276" w:lineRule="auto"/>
            <w:rPr>
              <w:szCs w:val="24"/>
            </w:rPr>
          </w:pPr>
          <w:r w:rsidRPr="00153150">
            <w:t>Mündliche und schriftliche Kommunikationsfähigkeiten in englischer Sprache sind zwingende Voraussetzung, Französischkenntnisse sind von Vorteil.</w:t>
          </w:r>
        </w:p>
      </w:sdtContent>
    </w:sdt>
    <w:p w14:paraId="5FB0AB31" w14:textId="77777777" w:rsidR="00E21DBD" w:rsidRPr="001B2AA4" w:rsidRDefault="00E21DBD" w:rsidP="00E21DBD">
      <w:pPr>
        <w:spacing w:after="0"/>
        <w:rPr>
          <w:lang w:eastAsia="en-GB"/>
        </w:rPr>
      </w:pPr>
    </w:p>
    <w:p w14:paraId="17A4561D" w14:textId="2857CBE0" w:rsidR="00E21DBD" w:rsidRPr="001B2AA4" w:rsidRDefault="00DF1E49" w:rsidP="00252050">
      <w:pPr>
        <w:pStyle w:val="ListNumber"/>
        <w:keepNext/>
        <w:numPr>
          <w:ilvl w:val="0"/>
          <w:numId w:val="0"/>
        </w:numPr>
        <w:ind w:left="709" w:hanging="709"/>
        <w:rPr>
          <w:b/>
          <w:bCs/>
          <w:u w:val="single"/>
        </w:rPr>
      </w:pPr>
      <w:r>
        <w:rPr>
          <w:b/>
          <w:u w:val="single"/>
        </w:rPr>
        <w:t>Zulassungsbedingungen</w:t>
      </w:r>
    </w:p>
    <w:p w14:paraId="4351CD9B" w14:textId="329965A0" w:rsidR="00E21DBD" w:rsidRPr="001B2AA4" w:rsidRDefault="00E21DBD" w:rsidP="00252050">
      <w:pPr>
        <w:keepNext/>
        <w:rPr>
          <w:szCs w:val="24"/>
        </w:rPr>
      </w:pPr>
      <w:r>
        <w:t xml:space="preserve">Die Abordnung fällt unter den </w:t>
      </w:r>
      <w:r>
        <w:rPr>
          <w:b/>
        </w:rPr>
        <w:t>Beschluss C(2008) 6866 der Kommission</w:t>
      </w:r>
      <w:r>
        <w:t xml:space="preserve"> vom 12. November 2008 über die Regelung für zur Kommission abgeordnete oder sich zu Zwecken der beruflichen Weiterbildung bei der Kommission aufhaltende nationale Sachverständige (ANS-Beschluss).</w:t>
      </w:r>
    </w:p>
    <w:p w14:paraId="34498A87" w14:textId="12420708" w:rsidR="00E21DBD" w:rsidRPr="001B2AA4" w:rsidRDefault="00E21DBD" w:rsidP="009A2F00">
      <w:r>
        <w:t xml:space="preserve">Gemäß dem ANS-Beschluss müssen Sie </w:t>
      </w:r>
      <w:r>
        <w:rPr>
          <w:b/>
        </w:rPr>
        <w:t>zu Beginn</w:t>
      </w:r>
      <w:r>
        <w:t xml:space="preserve"> der Abordnung die folgenden Zulassungskriterien erfüllen:</w:t>
      </w:r>
    </w:p>
    <w:p w14:paraId="2A82F38A" w14:textId="4F2D910B" w:rsidR="00E21DBD" w:rsidRPr="001B2AA4" w:rsidRDefault="00E21DBD" w:rsidP="00B73F08">
      <w:pPr>
        <w:pStyle w:val="ListBullet"/>
      </w:pPr>
      <w:r>
        <w:rPr>
          <w:u w:val="single"/>
        </w:rPr>
        <w:t>Berufserfahrung:</w:t>
      </w:r>
      <w:r>
        <w:t xml:space="preserve"> Sie müssen über eine mindestens dreijährige Berufserfahrung im administrativen, justiziellen, wissenschaftlichen oder technischen Bereich in beratender oder leitender Funktion verfügen, die mit den Tätigkeiten der Funktionsgruppe Administration (AD) vergleichbar ist.</w:t>
      </w:r>
    </w:p>
    <w:p w14:paraId="47ED62CE" w14:textId="0A148AC9" w:rsidR="00E21DBD" w:rsidRPr="001B2AA4" w:rsidRDefault="00E21DBD" w:rsidP="00B73F08">
      <w:pPr>
        <w:pStyle w:val="ListBullet"/>
      </w:pPr>
      <w:r>
        <w:rPr>
          <w:u w:val="single"/>
        </w:rPr>
        <w:t>Dienstalter:</w:t>
      </w:r>
      <w:r>
        <w:t xml:space="preserve"> Sie müssen mindestens ein volles Jahr (12 Monate) bei ihrem derzeitigen Arbeitgeber in einem dienst- oder vertragsrechtlichen Verhältnis gearbeitet haben.</w:t>
      </w:r>
    </w:p>
    <w:p w14:paraId="52986B8D" w14:textId="511D026E" w:rsidR="00E21DBD" w:rsidRPr="001B2AA4" w:rsidRDefault="00E21DBD" w:rsidP="00B73F08">
      <w:pPr>
        <w:pStyle w:val="ListBullet"/>
      </w:pPr>
      <w:r>
        <w:rPr>
          <w:u w:val="single"/>
        </w:rPr>
        <w:t>Arbeitgeber:</w:t>
      </w:r>
      <w:r>
        <w:t xml:space="preserve"> Der Arbeitgeber muss eine nationale, regionale oder lokale Verwaltung oder eine zwischenstaatliche öffentliche Organisation sein; ausnahmsweise kann die Kommission im Rahmen einer besonderen Ausnahmeregelung Bewerbungen auch dann annehmen, wenn Ihr Arbeitgeber eine andere öffentliche Stelle (z. B. eine Agentur oder eine Regulierungsstelle), eine Universität oder ein unabhängiges Forschungsinstitut ist.</w:t>
      </w:r>
    </w:p>
    <w:p w14:paraId="36ECEE24" w14:textId="6AFC3740" w:rsidR="00E21DBD" w:rsidRPr="001B2AA4" w:rsidRDefault="00E21DBD" w:rsidP="00B73F08">
      <w:pPr>
        <w:pStyle w:val="ListBullet"/>
      </w:pPr>
      <w:r>
        <w:rPr>
          <w:u w:val="single"/>
        </w:rPr>
        <w:t>Sprachkenntnisse:</w:t>
      </w:r>
      <w:r>
        <w:t xml:space="preserve"> Sie müssen gründliche Kenntnisse in einer Sprache der Europäischen Union und ausreichende Kenntnisse in einer weiteren Sprache der Europäischen Union in dem für die Wahrnehmung ihrer Funktion erforderlichen Maße besitzen. Sollten Sie aus einem Drittland kommen, müssen Sie nachweisen, dass Sie über gründliche </w:t>
      </w:r>
      <w:r>
        <w:lastRenderedPageBreak/>
        <w:t>Kenntnisse in der zur Ausübung Ihrer Tätigkeit erforderlichen EU-Amtssprache verfügen.</w:t>
      </w:r>
    </w:p>
    <w:p w14:paraId="50737F3B" w14:textId="79E4DE89" w:rsidR="00DF1E49" w:rsidRPr="001B2AA4" w:rsidRDefault="00DF1E49" w:rsidP="009A2F00">
      <w:pPr>
        <w:rPr>
          <w:lang w:eastAsia="en-GB"/>
        </w:rPr>
      </w:pPr>
    </w:p>
    <w:p w14:paraId="5C3A2162" w14:textId="789CE808" w:rsidR="00DF1E49" w:rsidRPr="001B2AA4" w:rsidRDefault="00DF1E49" w:rsidP="00252050">
      <w:pPr>
        <w:pStyle w:val="ListNumber"/>
        <w:keepNext/>
        <w:numPr>
          <w:ilvl w:val="0"/>
          <w:numId w:val="0"/>
        </w:numPr>
        <w:ind w:left="709" w:hanging="709"/>
        <w:rPr>
          <w:b/>
          <w:bCs/>
          <w:u w:val="single"/>
        </w:rPr>
      </w:pPr>
      <w:r>
        <w:rPr>
          <w:b/>
          <w:u w:val="single"/>
        </w:rPr>
        <w:t>Bedingungen für die Abordnung</w:t>
      </w:r>
    </w:p>
    <w:p w14:paraId="42ECB69D" w14:textId="49CFA327" w:rsidR="00E21DBD" w:rsidRPr="001B2AA4" w:rsidRDefault="00D96984" w:rsidP="00252050">
      <w:pPr>
        <w:keepNext/>
      </w:pPr>
      <w:r>
        <w:t xml:space="preserve">Während der gesamten Dauer Ihrer Abordnung müssen Sie bei Ihrem Arbeitgeber beschäftigt bleiben, von ihm entlohnt werden und in Ihrem (nationalen) Sozialversicherungssystem versichert bleiben. </w:t>
      </w:r>
    </w:p>
    <w:p w14:paraId="0A5C5740" w14:textId="54FC005C" w:rsidR="009A2F00" w:rsidRPr="001B2AA4" w:rsidRDefault="00B73F08" w:rsidP="009A2F00">
      <w:r>
        <w:t>Sie üben Ihre Tätigkeit innerhalb der Kommission unter den im oben genannten ANS-Beschluss festgelegten Bedingungen aus und unterliegen den darin festgelegten Bestimmungen über Vertraulichkeit, Loyalität und Nichtvorliegen von Interessenkonflikten.</w:t>
      </w:r>
    </w:p>
    <w:p w14:paraId="345CD839" w14:textId="70CE9630" w:rsidR="009A2F00" w:rsidRPr="001B2AA4" w:rsidRDefault="00B73F08" w:rsidP="009A2F00">
      <w:r>
        <w:t xml:space="preserve">Falls die Stelle mit Zulagen ausgeschrieben wird, können diese nur gewährt werden, wenn Sie die in Artikel 17 des ANS-Beschlusses genannten Bedingungen erfüllen. </w:t>
      </w:r>
    </w:p>
    <w:p w14:paraId="58EAEF9C" w14:textId="2137133C" w:rsidR="00E21DBD" w:rsidRPr="001B2AA4" w:rsidRDefault="009A2F00" w:rsidP="009A2F00">
      <w:r>
        <w:t xml:space="preserve">Bedienstete, die in eine Delegation der Europäischen Union entsandt werden, benötigen eine Sicherheitsüberprüfung (bis zum Geheimhaltungsgrad SECRET UE/EU SECRET gemäß dem </w:t>
      </w:r>
      <w:hyperlink r:id="rId27" w:history="1">
        <w:r>
          <w:rPr>
            <w:rStyle w:val="Hyperlink"/>
          </w:rPr>
          <w:t>Beschluss (EU, Euratom) 2015/444 der Kommission vom 13. März 2015)</w:t>
        </w:r>
      </w:hyperlink>
      <w:r>
        <w:t>.  Sie müssen selbst das Überprüfungsverfahren einleiten, bevor die Abordnung bestätigt wird.</w:t>
      </w:r>
    </w:p>
    <w:p w14:paraId="47F718AD" w14:textId="31125EBD" w:rsidR="00E21DBD" w:rsidRPr="001B2AA4" w:rsidRDefault="00E21DBD" w:rsidP="009A2F00">
      <w:pPr>
        <w:rPr>
          <w:lang w:eastAsia="en-GB"/>
        </w:rPr>
      </w:pPr>
    </w:p>
    <w:p w14:paraId="6D7A78FD" w14:textId="720F9762" w:rsidR="00E21DBD" w:rsidRPr="001B2AA4" w:rsidRDefault="00E21DBD" w:rsidP="00252050">
      <w:pPr>
        <w:pStyle w:val="ListNumber"/>
        <w:keepNext/>
        <w:numPr>
          <w:ilvl w:val="0"/>
          <w:numId w:val="0"/>
        </w:numPr>
        <w:ind w:left="709" w:hanging="709"/>
        <w:rPr>
          <w:b/>
          <w:bCs/>
          <w:u w:val="single"/>
        </w:rPr>
      </w:pPr>
      <w:r>
        <w:rPr>
          <w:b/>
          <w:u w:val="single"/>
        </w:rPr>
        <w:t>Bewerbung und Auswahlverfahren</w:t>
      </w:r>
    </w:p>
    <w:p w14:paraId="737732DB" w14:textId="59C050A8" w:rsidR="00693BC6" w:rsidRPr="001B2AA4" w:rsidRDefault="00693BC6" w:rsidP="00693BC6">
      <w:pPr>
        <w:keepNext/>
      </w:pPr>
      <w:r>
        <w:t xml:space="preserve">Wenn Sie interessiert sind, folgen Sie bitte den Anweisungen Ihres Arbeitgebers für die Bewerbung. </w:t>
      </w:r>
    </w:p>
    <w:p w14:paraId="01FE2616" w14:textId="3EE6DFF7" w:rsidR="00693BC6" w:rsidRPr="001B2AA4" w:rsidRDefault="00693BC6" w:rsidP="00252050">
      <w:pPr>
        <w:keepNext/>
      </w:pPr>
      <w:r>
        <w:t xml:space="preserve">Die Europäische Kommission </w:t>
      </w:r>
      <w:r>
        <w:rPr>
          <w:b/>
        </w:rPr>
        <w:t>nimmt nur Bewerbungen an, die über die Ständige Vertretung/diplomatische Mission Ihres Landes bei der EU, über das EFTA-Sekretariat oder über die Kanäle eingereicht werden, denen sie ausdrücklich zugestimmt hat.</w:t>
      </w:r>
      <w:r>
        <w:t xml:space="preserve"> Bewerbungen, die direkt von Ihnen oder Ihrem Arbeitgeber eingehen, werden nicht berücksichtigt.</w:t>
      </w:r>
    </w:p>
    <w:p w14:paraId="0F7E0F3E" w14:textId="42443FEA" w:rsidR="00B73F08" w:rsidRPr="001B2AA4" w:rsidRDefault="00693BC6" w:rsidP="00252050">
      <w:pPr>
        <w:keepNext/>
      </w:pPr>
      <w:r>
        <w:t xml:space="preserve">Sie sollten Ihren Lebenslauf in englischer, französischer oder deutscher Sprache im </w:t>
      </w:r>
      <w:r>
        <w:rPr>
          <w:b/>
        </w:rPr>
        <w:t>Europass-Format</w:t>
      </w:r>
      <w:r>
        <w:t xml:space="preserve"> abfassen (</w:t>
      </w:r>
      <w:hyperlink r:id="rId28" w:history="1">
        <w:hyperlink r:id="rId29" w:history="1">
          <w:r>
            <w:rPr>
              <w:rStyle w:val="Hyperlink"/>
            </w:rPr>
            <w:t>Europass-Lebenslauf erstellen |</w:t>
          </w:r>
        </w:hyperlink>
      </w:hyperlink>
      <w:hyperlink r:id="rId30" w:history="1">
        <w:hyperlink r:id="rId31" w:history="1">
          <w:r>
            <w:rPr>
              <w:rStyle w:val="Hyperlink"/>
            </w:rPr>
            <w:t xml:space="preserve"> Europass</w:t>
          </w:r>
        </w:hyperlink>
      </w:hyperlink>
      <w:r>
        <w:t>). Im Lebenslauf muss Ihre Staatsangehörigkeit angegeben werden.</w:t>
      </w:r>
    </w:p>
    <w:p w14:paraId="5D1B7045" w14:textId="53BEFD6E" w:rsidR="00E21DBD" w:rsidRPr="001B2AA4" w:rsidRDefault="00665583" w:rsidP="009A2F00">
      <w:r>
        <w:t>Bitte fügen Sie Ihrer Bewerbung keine anderen Dokumente (wie Kopien des Personalausweises, Kopien von Abschlusszeugnissen, Nachweise der Berufserfahrung usw.) bei. Diese Dokumente sind gegebenenfalls in einem späteren Stadium des Auswahlverfahrens vorzulegen.</w:t>
      </w:r>
    </w:p>
    <w:p w14:paraId="00AF0134" w14:textId="77777777" w:rsidR="00E21DBD" w:rsidRPr="001B2AA4" w:rsidRDefault="00E21DBD" w:rsidP="009A2F00">
      <w:pPr>
        <w:rPr>
          <w:lang w:eastAsia="en-GB"/>
        </w:rPr>
      </w:pPr>
    </w:p>
    <w:p w14:paraId="54CDDE36" w14:textId="52364A78" w:rsidR="00E21DBD" w:rsidRPr="001B2AA4" w:rsidRDefault="00E21DBD" w:rsidP="00252050">
      <w:pPr>
        <w:pStyle w:val="ListNumber"/>
        <w:keepNext/>
        <w:numPr>
          <w:ilvl w:val="0"/>
          <w:numId w:val="0"/>
        </w:numPr>
        <w:ind w:left="709" w:hanging="709"/>
        <w:rPr>
          <w:b/>
          <w:bCs/>
          <w:u w:val="single"/>
        </w:rPr>
      </w:pPr>
      <w:r>
        <w:rPr>
          <w:b/>
          <w:u w:val="single"/>
        </w:rPr>
        <w:t>Verarbeitung personenbezogener Daten</w:t>
      </w:r>
    </w:p>
    <w:p w14:paraId="0D144B0D" w14:textId="1B120317" w:rsidR="00F93413" w:rsidRPr="001B2AA4" w:rsidRDefault="00C75BA4" w:rsidP="007F02AC">
      <w:pPr>
        <w:keepNext/>
      </w:pPr>
      <w:r>
        <w:t xml:space="preserve">Die Kommission trägt dafür Sorge, dass die personenbezogenen Daten der Bewerberinnen und Bewerber gemäß den Anforderungen der Verordnung (EU) 2018/1725 des </w:t>
      </w:r>
      <w:r>
        <w:lastRenderedPageBreak/>
        <w:t>Europäischen Parlaments und des Rates</w:t>
      </w:r>
      <w:r>
        <w:rPr>
          <w:rStyle w:val="FootnoteReference"/>
          <w:sz w:val="22"/>
          <w:szCs w:val="22"/>
        </w:rPr>
        <w:footnoteReference w:id="1"/>
      </w:r>
      <w:r>
        <w:t xml:space="preserve"> verarbeitet werden. Dies gilt insbesondere für die Vertraulichkeit und Sicherheit dieser Daten. </w:t>
      </w:r>
      <w:bookmarkStart w:id="3" w:name="_Hlk132131276"/>
      <w:r>
        <w:t>Bevor Sie sich bewerben, lesen Sie bitte die beigefügte Datenschutzerklärung.</w:t>
      </w:r>
      <w:bookmarkEnd w:id="3"/>
    </w:p>
    <w:sectPr w:rsidR="00F93413" w:rsidRPr="001B2AA4">
      <w:footerReference w:type="even" r:id="rId32"/>
      <w:footerReference w:type="defaul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32E2" w14:textId="77777777" w:rsidR="00E21DBD" w:rsidRDefault="00E21DBD">
      <w:pPr>
        <w:spacing w:after="0"/>
      </w:pPr>
      <w:r>
        <w:separator/>
      </w:r>
    </w:p>
  </w:endnote>
  <w:endnote w:type="continuationSeparator" w:id="0">
    <w:p w14:paraId="2EDF69C8" w14:textId="77777777" w:rsidR="00E21DBD" w:rsidRDefault="00E21D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F6462F" w:rsidRDefault="00F4683D">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F6462F" w:rsidRDefault="00F4683D">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295A" w14:textId="77777777" w:rsidR="00E21DBD" w:rsidRDefault="00E21DBD">
      <w:pPr>
        <w:spacing w:after="0"/>
      </w:pPr>
      <w:r>
        <w:separator/>
      </w:r>
    </w:p>
  </w:footnote>
  <w:footnote w:type="continuationSeparator" w:id="0">
    <w:p w14:paraId="626DEDAF" w14:textId="77777777" w:rsidR="00E21DBD" w:rsidRDefault="00E21DBD">
      <w:pPr>
        <w:spacing w:after="0"/>
      </w:pPr>
      <w:r>
        <w:continuationSeparator/>
      </w:r>
    </w:p>
  </w:footnote>
  <w:footnote w:id="1">
    <w:p w14:paraId="6AE43B3C" w14:textId="5EDB2F13" w:rsidR="00C75BA4" w:rsidRPr="00D13E66" w:rsidRDefault="00C75BA4">
      <w:pPr>
        <w:pStyle w:val="FootnoteText"/>
        <w:rPr>
          <w:sz w:val="18"/>
          <w:szCs w:val="18"/>
        </w:rPr>
      </w:pPr>
      <w:r w:rsidRPr="00D13E66">
        <w:rPr>
          <w:rStyle w:val="FootnoteReference"/>
          <w:sz w:val="18"/>
          <w:szCs w:val="18"/>
        </w:rPr>
        <w:footnoteRef/>
      </w:r>
      <w:r w:rsidRPr="00D13E66">
        <w:rPr>
          <w:sz w:val="18"/>
          <w:szCs w:val="18"/>
        </w:rPr>
        <w:tab/>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765BD4"/>
    <w:multiLevelType w:val="multilevel"/>
    <w:tmpl w:val="5914C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8AD65B5"/>
    <w:multiLevelType w:val="hybridMultilevel"/>
    <w:tmpl w:val="9FA06010"/>
    <w:lvl w:ilvl="0" w:tplc="815AE42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76091680"/>
    <w:multiLevelType w:val="hybridMultilevel"/>
    <w:tmpl w:val="B59CBF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7"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5"/>
  </w:num>
  <w:num w:numId="3" w16cid:durableId="1086658250">
    <w:abstractNumId w:val="10"/>
  </w:num>
  <w:num w:numId="4" w16cid:durableId="1304967038">
    <w:abstractNumId w:val="16"/>
  </w:num>
  <w:num w:numId="5" w16cid:durableId="1625841798">
    <w:abstractNumId w:val="22"/>
  </w:num>
  <w:num w:numId="6" w16cid:durableId="1581711852">
    <w:abstractNumId w:val="24"/>
  </w:num>
  <w:num w:numId="7" w16cid:durableId="2010597269">
    <w:abstractNumId w:val="2"/>
  </w:num>
  <w:num w:numId="8" w16cid:durableId="154227337">
    <w:abstractNumId w:val="9"/>
  </w:num>
  <w:num w:numId="9" w16cid:durableId="835806501">
    <w:abstractNumId w:val="18"/>
  </w:num>
  <w:num w:numId="10" w16cid:durableId="229927604">
    <w:abstractNumId w:val="3"/>
  </w:num>
  <w:num w:numId="11" w16cid:durableId="882864602">
    <w:abstractNumId w:val="5"/>
  </w:num>
  <w:num w:numId="12" w16cid:durableId="1110204864">
    <w:abstractNumId w:val="7"/>
  </w:num>
  <w:num w:numId="13" w16cid:durableId="932594616">
    <w:abstractNumId w:val="11"/>
  </w:num>
  <w:num w:numId="14" w16cid:durableId="1671517048">
    <w:abstractNumId w:val="17"/>
  </w:num>
  <w:num w:numId="15" w16cid:durableId="348874439">
    <w:abstractNumId w:val="21"/>
  </w:num>
  <w:num w:numId="16" w16cid:durableId="788280695">
    <w:abstractNumId w:val="26"/>
  </w:num>
  <w:num w:numId="17" w16cid:durableId="1058630122">
    <w:abstractNumId w:val="12"/>
  </w:num>
  <w:num w:numId="18" w16cid:durableId="2120908136">
    <w:abstractNumId w:val="13"/>
  </w:num>
  <w:num w:numId="19" w16cid:durableId="686714860">
    <w:abstractNumId w:val="27"/>
  </w:num>
  <w:num w:numId="20" w16cid:durableId="422990355">
    <w:abstractNumId w:val="20"/>
  </w:num>
  <w:num w:numId="21" w16cid:durableId="1837307304">
    <w:abstractNumId w:val="23"/>
  </w:num>
  <w:num w:numId="22" w16cid:durableId="302121546">
    <w:abstractNumId w:val="4"/>
  </w:num>
  <w:num w:numId="23" w16cid:durableId="728039549">
    <w:abstractNumId w:val="8"/>
  </w:num>
  <w:num w:numId="24" w16cid:durableId="1971325234">
    <w:abstractNumId w:val="14"/>
  </w:num>
  <w:num w:numId="25" w16cid:durableId="342585248">
    <w:abstractNumId w:val="3"/>
  </w:num>
  <w:num w:numId="26" w16cid:durableId="1442873118">
    <w:abstractNumId w:val="3"/>
  </w:num>
  <w:num w:numId="27" w16cid:durableId="355229738">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3"/>
  </w:num>
  <w:num w:numId="29" w16cid:durableId="28797032">
    <w:abstractNumId w:val="3"/>
  </w:num>
  <w:num w:numId="30" w16cid:durableId="804199819">
    <w:abstractNumId w:val="3"/>
  </w:num>
  <w:num w:numId="31" w16cid:durableId="1935161499">
    <w:abstractNumId w:val="3"/>
  </w:num>
  <w:num w:numId="32" w16cid:durableId="1650359895">
    <w:abstractNumId w:val="3"/>
  </w:num>
  <w:num w:numId="33" w16cid:durableId="1411199044">
    <w:abstractNumId w:val="0"/>
  </w:num>
  <w:num w:numId="34" w16cid:durableId="320235055">
    <w:abstractNumId w:val="6"/>
  </w:num>
  <w:num w:numId="35" w16cid:durableId="1441678683">
    <w:abstractNumId w:val="25"/>
  </w:num>
  <w:num w:numId="36" w16cid:durableId="122398115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675E0"/>
    <w:rsid w:val="0007110E"/>
    <w:rsid w:val="0007544E"/>
    <w:rsid w:val="00092BCA"/>
    <w:rsid w:val="000A4668"/>
    <w:rsid w:val="000D129C"/>
    <w:rsid w:val="000F371B"/>
    <w:rsid w:val="000F4CD5"/>
    <w:rsid w:val="00111AB6"/>
    <w:rsid w:val="00114F5F"/>
    <w:rsid w:val="00145DD9"/>
    <w:rsid w:val="00153150"/>
    <w:rsid w:val="00181F49"/>
    <w:rsid w:val="001B2AA4"/>
    <w:rsid w:val="001D0A81"/>
    <w:rsid w:val="002109E6"/>
    <w:rsid w:val="00252050"/>
    <w:rsid w:val="00271AD7"/>
    <w:rsid w:val="002B3CBF"/>
    <w:rsid w:val="002C13C3"/>
    <w:rsid w:val="002C2A5C"/>
    <w:rsid w:val="002C49D0"/>
    <w:rsid w:val="002E40A9"/>
    <w:rsid w:val="003613B0"/>
    <w:rsid w:val="00373821"/>
    <w:rsid w:val="00394447"/>
    <w:rsid w:val="003E50A4"/>
    <w:rsid w:val="003F05D6"/>
    <w:rsid w:val="0040388A"/>
    <w:rsid w:val="00431778"/>
    <w:rsid w:val="00444A15"/>
    <w:rsid w:val="00454CC7"/>
    <w:rsid w:val="00464195"/>
    <w:rsid w:val="00476034"/>
    <w:rsid w:val="004A28D5"/>
    <w:rsid w:val="004D4D61"/>
    <w:rsid w:val="005168AD"/>
    <w:rsid w:val="0054449B"/>
    <w:rsid w:val="0058240F"/>
    <w:rsid w:val="00592CD5"/>
    <w:rsid w:val="005D1B85"/>
    <w:rsid w:val="005F1435"/>
    <w:rsid w:val="00624223"/>
    <w:rsid w:val="00665583"/>
    <w:rsid w:val="00687CD7"/>
    <w:rsid w:val="00693BC6"/>
    <w:rsid w:val="00696070"/>
    <w:rsid w:val="006F4274"/>
    <w:rsid w:val="007A39D9"/>
    <w:rsid w:val="007B4D25"/>
    <w:rsid w:val="007D5465"/>
    <w:rsid w:val="007E531E"/>
    <w:rsid w:val="007F02AC"/>
    <w:rsid w:val="007F7012"/>
    <w:rsid w:val="00835276"/>
    <w:rsid w:val="00844DF4"/>
    <w:rsid w:val="008C3022"/>
    <w:rsid w:val="008C5DBE"/>
    <w:rsid w:val="008D02B7"/>
    <w:rsid w:val="008E5C89"/>
    <w:rsid w:val="008F0B52"/>
    <w:rsid w:val="008F4BA9"/>
    <w:rsid w:val="00994062"/>
    <w:rsid w:val="00996CC6"/>
    <w:rsid w:val="009A1EA0"/>
    <w:rsid w:val="009A2F00"/>
    <w:rsid w:val="009C5E27"/>
    <w:rsid w:val="00A033AD"/>
    <w:rsid w:val="00A87529"/>
    <w:rsid w:val="00AB2CEA"/>
    <w:rsid w:val="00AF6424"/>
    <w:rsid w:val="00B17E68"/>
    <w:rsid w:val="00B24CC5"/>
    <w:rsid w:val="00B33E29"/>
    <w:rsid w:val="00B3644B"/>
    <w:rsid w:val="00B65513"/>
    <w:rsid w:val="00B73F08"/>
    <w:rsid w:val="00B8014C"/>
    <w:rsid w:val="00BC230F"/>
    <w:rsid w:val="00C06724"/>
    <w:rsid w:val="00C3254D"/>
    <w:rsid w:val="00C504C7"/>
    <w:rsid w:val="00C75BA4"/>
    <w:rsid w:val="00C81FB2"/>
    <w:rsid w:val="00CB5B61"/>
    <w:rsid w:val="00CD2C5A"/>
    <w:rsid w:val="00CD597B"/>
    <w:rsid w:val="00D0015C"/>
    <w:rsid w:val="00D02F2D"/>
    <w:rsid w:val="00D03CF4"/>
    <w:rsid w:val="00D13E66"/>
    <w:rsid w:val="00D32A86"/>
    <w:rsid w:val="00D7090C"/>
    <w:rsid w:val="00D84D53"/>
    <w:rsid w:val="00D9193F"/>
    <w:rsid w:val="00D96984"/>
    <w:rsid w:val="00DD41ED"/>
    <w:rsid w:val="00DD582C"/>
    <w:rsid w:val="00DE763A"/>
    <w:rsid w:val="00DF1E49"/>
    <w:rsid w:val="00E21DBD"/>
    <w:rsid w:val="00E342CB"/>
    <w:rsid w:val="00E41704"/>
    <w:rsid w:val="00E44D7F"/>
    <w:rsid w:val="00E82667"/>
    <w:rsid w:val="00E84FE8"/>
    <w:rsid w:val="00EB0C79"/>
    <w:rsid w:val="00EB3147"/>
    <w:rsid w:val="00F4683D"/>
    <w:rsid w:val="00F6462F"/>
    <w:rsid w:val="00F91B73"/>
    <w:rsid w:val="00F93413"/>
    <w:rsid w:val="00FD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lang w:eastAsia="en-US"/>
    </w:rPr>
  </w:style>
  <w:style w:type="paragraph" w:customStyle="1" w:styleId="Default">
    <w:name w:val="Default"/>
    <w:rsid w:val="00C75BA4"/>
    <w:pPr>
      <w:autoSpaceDE w:val="0"/>
      <w:autoSpaceDN w:val="0"/>
      <w:adjustRightInd w:val="0"/>
    </w:pPr>
    <w:rPr>
      <w:color w:val="000000"/>
      <w:szCs w:val="24"/>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lang w:eastAsia="en-US"/>
    </w:rPr>
  </w:style>
  <w:style w:type="character" w:customStyle="1" w:styleId="BodyTextChar">
    <w:name w:val="Body Text Char"/>
    <w:basedOn w:val="DefaultParagraphFont"/>
    <w:link w:val="BodyText"/>
    <w:uiPriority w:val="1"/>
    <w:rsid w:val="00665583"/>
    <w:rPr>
      <w:szCs w:val="24"/>
      <w:lang w:val="de-DE" w:eastAsia="en-US"/>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6658">
      <w:bodyDiv w:val="1"/>
      <w:marLeft w:val="0"/>
      <w:marRight w:val="0"/>
      <w:marTop w:val="0"/>
      <w:marBottom w:val="0"/>
      <w:divBdr>
        <w:top w:val="none" w:sz="0" w:space="0" w:color="auto"/>
        <w:left w:val="none" w:sz="0" w:space="0" w:color="auto"/>
        <w:bottom w:val="none" w:sz="0" w:space="0" w:color="auto"/>
        <w:right w:val="none" w:sz="0" w:space="0" w:color="auto"/>
      </w:divBdr>
    </w:div>
    <w:div w:id="948469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de/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yperlink" Target="https://europa.eu/europass/de/create-europass-cv"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DE/TXT/?uri=CELEX:32015D0444" TargetMode="External"/><Relationship Id="rId30" Type="http://schemas.openxmlformats.org/officeDocument/2006/relationships/hyperlink" Target="http://europass.cedefop.europa.eu/en/documents/curriculum-vitae" TargetMode="External"/><Relationship Id="rId35"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7F7378" w:rsidRDefault="00ED10DB">
          <w:r>
            <w:rPr>
              <w:rStyle w:val="PlaceholderText"/>
            </w:rPr>
            <w:t>Click or tap here to enter text.</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7F7378" w:rsidRDefault="00416B25" w:rsidP="00416B25">
          <w:pPr>
            <w:pStyle w:val="722A130BB2FD42CB99AF58537814D26D1"/>
          </w:pPr>
          <w:r>
            <w:rPr>
              <w:rStyle w:val="PlaceholderText"/>
              <w:bCs/>
            </w:rPr>
            <w:t>Click or tap here to enter text.</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7F7378" w:rsidRDefault="00416B25" w:rsidP="00416B25">
          <w:pPr>
            <w:pStyle w:val="E4139A8A81AD41B0A456F71CC855670B1"/>
          </w:pPr>
          <w:r>
            <w:rPr>
              <w:rStyle w:val="PlaceholderText"/>
              <w:bCs/>
            </w:rPr>
            <w:t>Click or tap here to enter text.</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D374C1" w:rsidRDefault="00416B25" w:rsidP="00416B25">
          <w:pPr>
            <w:pStyle w:val="70AAD37E9A1F4B5EA5C12705882999081"/>
          </w:pPr>
          <w:r>
            <w:rPr>
              <w:rStyle w:val="PlaceholderText"/>
              <w:bCs/>
            </w:rPr>
            <w:t>Click or tap here to enter text.</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1E3B1B" w:rsidRDefault="00416B25" w:rsidP="00416B25">
          <w:r>
            <w:rPr>
              <w:rStyle w:val="PlaceholderText"/>
            </w:rPr>
            <w:t>Zur Texteingabe hier klicken.</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1E3B1B" w:rsidRDefault="006212B2" w:rsidP="006212B2">
          <w:pPr>
            <w:pStyle w:val="67F27FDCBBCC432A9E1E2D808F5B30421"/>
          </w:pPr>
          <w:r>
            <w:rPr>
              <w:bCs/>
              <w:lang w:val="en-IE" w:eastAsia="en-GB"/>
            </w:rP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1E3B1B" w:rsidRDefault="00416B25" w:rsidP="00416B25">
          <w:pPr>
            <w:pStyle w:val="D53C757808094631B3D30FCCF370CC971"/>
          </w:pPr>
          <w:r>
            <w:rPr>
              <w:rStyle w:val="PlaceholderText"/>
            </w:rPr>
            <w:t>Click or tap here to enter text.</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893390" w:rsidRDefault="00416B25" w:rsidP="00416B25">
          <w:pPr>
            <w:pStyle w:val="335C0F1576B3499F8D90CE979ABE47D4"/>
          </w:pPr>
          <w:r>
            <w:rPr>
              <w:rStyle w:val="PlaceholderText"/>
              <w:bCs/>
            </w:rPr>
            <w:t xml:space="preserve"> ….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893390" w:rsidRDefault="00416B25" w:rsidP="00416B25">
          <w:pPr>
            <w:pStyle w:val="42F8A5B327594E519C9F00EDCE7CD95B"/>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416B25" w:rsidRDefault="00416B25" w:rsidP="00416B25">
          <w:r>
            <w:rPr>
              <w:rStyle w:val="PlaceholderText"/>
            </w:rPr>
            <w:t>Zur Datumsangabe hier klicken.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181F49"/>
    <w:rsid w:val="001E3B1B"/>
    <w:rsid w:val="00271AD7"/>
    <w:rsid w:val="00416B25"/>
    <w:rsid w:val="00444A15"/>
    <w:rsid w:val="004D4D61"/>
    <w:rsid w:val="005F1435"/>
    <w:rsid w:val="006212B2"/>
    <w:rsid w:val="00624223"/>
    <w:rsid w:val="00687CD7"/>
    <w:rsid w:val="006F0611"/>
    <w:rsid w:val="006F4274"/>
    <w:rsid w:val="007A39D9"/>
    <w:rsid w:val="007D5465"/>
    <w:rsid w:val="007F7378"/>
    <w:rsid w:val="00893390"/>
    <w:rsid w:val="00894A0C"/>
    <w:rsid w:val="009A12CB"/>
    <w:rsid w:val="00BC230F"/>
    <w:rsid w:val="00CA527C"/>
    <w:rsid w:val="00D374C1"/>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416B25"/>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lang w:val="en-GB"/>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335C0F1576B3499F8D90CE979ABE47D4">
    <w:name w:val="335C0F1576B3499F8D90CE979ABE47D4"/>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42F8A5B327594E519C9F00EDCE7CD95B">
    <w:name w:val="42F8A5B327594E519C9F00EDCE7CD95B"/>
    <w:rsid w:val="00416B25"/>
    <w:pPr>
      <w:spacing w:after="240" w:line="240" w:lineRule="auto"/>
      <w:jc w:val="both"/>
    </w:pPr>
    <w:rPr>
      <w:rFonts w:ascii="Times New Roman" w:eastAsia="Times New Roman" w:hAnsi="Times New Roman" w:cs="Times New Roman"/>
      <w:sz w:val="24"/>
      <w:szCs w:val="20"/>
      <w:lang w:val="en-GB"/>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EUROPÄISCHE KOMMISSION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6.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5A09F5FA-5D5D-4D33-B950-5288C78BDBC8}">
  <ds:schemaRefs/>
</ds:datastoreItem>
</file>

<file path=customXml/itemProps4.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5.xml><?xml version="1.0" encoding="utf-8"?>
<ds:datastoreItem xmlns:ds="http://schemas.openxmlformats.org/officeDocument/2006/customXml" ds:itemID="{F56AE35A-A4C1-488B-8A80-41955AE84979}">
  <ds:schemaRefs>
    <ds:schemaRef ds:uri="http://schemas.microsoft.com/office/2006/metadata/properties"/>
    <ds:schemaRef ds:uri="a41a97bf-0494-41d8-ba3d-259bd7771890"/>
    <ds:schemaRef ds:uri="http://purl.org/dc/dcmitype/"/>
    <ds:schemaRef ds:uri="http://purl.org/dc/terms/"/>
    <ds:schemaRef ds:uri="http://purl.org/dc/elements/1.1/"/>
    <ds:schemaRef ds:uri="08927195-b699-4be0-9ee2-6c66dc215b5a"/>
    <ds:schemaRef ds:uri="http://schemas.microsoft.com/sharepoint/v3/fields"/>
    <ds:schemaRef ds:uri="http://www.w3.org/XML/1998/namespace"/>
    <ds:schemaRef ds:uri="1929b814-5a78-4bdc-9841-d8b9ef424f65"/>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EFE34986-68CD-4B5D-BDD4-9FE82F4C144B}"/>
</file>

<file path=docProps/app.xml><?xml version="1.0" encoding="utf-8"?>
<Properties xmlns="http://schemas.openxmlformats.org/officeDocument/2006/extended-properties" xmlns:vt="http://schemas.openxmlformats.org/officeDocument/2006/docPropsVTypes">
  <Template>Eurolook.dotm</Template>
  <TotalTime>2</TotalTime>
  <Pages>5</Pages>
  <Words>1423</Words>
  <Characters>7829</Characters>
  <Application>Microsoft Office Word</Application>
  <DocSecurity>0</DocSecurity>
  <PresentationFormat>Microsoft Word 14.0</PresentationFormat>
  <Lines>65</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DI PAOLANTONIO Ingrid (TAXUD)</cp:lastModifiedBy>
  <cp:revision>2</cp:revision>
  <cp:lastPrinted>2023-04-05T10:36:00Z</cp:lastPrinted>
  <dcterms:created xsi:type="dcterms:W3CDTF">2025-04-09T07:23:00Z</dcterms:created>
  <dcterms:modified xsi:type="dcterms:W3CDTF">2025-04-09T07:23:00Z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_NewReviewCycle">
    <vt:lpwstr/>
  </property>
</Properties>
</file>